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39" w:rsidRDefault="007B7539" w:rsidP="007B7539">
      <w:pPr>
        <w:tabs>
          <w:tab w:val="left" w:pos="4080"/>
        </w:tabs>
        <w:spacing w:before="80"/>
        <w:ind w:left="2880" w:firstLine="270"/>
        <w:jc w:val="center"/>
        <w:rPr>
          <w:rFonts w:ascii="Arial" w:hAnsi="Arial" w:cs="Arial"/>
          <w:color w:val="2E74B5" w:themeColor="accent1" w:themeShade="BF"/>
          <w:sz w:val="40"/>
          <w:szCs w:val="32"/>
        </w:rPr>
      </w:pPr>
    </w:p>
    <w:p w:rsidR="007B7539" w:rsidRDefault="002011BD" w:rsidP="007B7539">
      <w:pPr>
        <w:tabs>
          <w:tab w:val="left" w:pos="4080"/>
        </w:tabs>
        <w:spacing w:before="80"/>
        <w:ind w:left="2880" w:hanging="2880"/>
        <w:jc w:val="center"/>
        <w:rPr>
          <w:rFonts w:ascii="Arial" w:hAnsi="Arial" w:cs="Arial"/>
          <w:color w:val="2E74B5" w:themeColor="accent1" w:themeShade="BF"/>
          <w:sz w:val="40"/>
          <w:szCs w:val="32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Guidelines</w:t>
      </w:r>
      <w:r w:rsidR="007B7539" w:rsidRPr="00D46CD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on </w:t>
      </w:r>
      <w:r w:rsidR="007B753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Recognition of Incubators by Government of India</w:t>
      </w:r>
    </w:p>
    <w:p w:rsidR="001F6A09" w:rsidRPr="007B7539" w:rsidRDefault="001F6A09" w:rsidP="001F6A09">
      <w:pPr>
        <w:jc w:val="center"/>
        <w:rPr>
          <w:rFonts w:ascii="Arial" w:hAnsi="Arial" w:cs="Arial"/>
          <w:color w:val="2E74B5" w:themeColor="accent1" w:themeShade="BF"/>
          <w:sz w:val="8"/>
          <w:szCs w:val="32"/>
        </w:rPr>
      </w:pPr>
    </w:p>
    <w:p w:rsidR="003904C4" w:rsidRPr="007B7539" w:rsidRDefault="00EE6EAB" w:rsidP="007B753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color w:val="000000" w:themeColor="text1"/>
        </w:rPr>
      </w:pPr>
      <w:r w:rsidRPr="007B7539">
        <w:rPr>
          <w:rFonts w:ascii="Arial" w:hAnsi="Arial" w:cs="Arial"/>
          <w:b/>
          <w:color w:val="000000" w:themeColor="text1"/>
        </w:rPr>
        <w:t>Introduction</w:t>
      </w:r>
      <w:bookmarkStart w:id="0" w:name="_GoBack"/>
      <w:bookmarkEnd w:id="0"/>
    </w:p>
    <w:p w:rsidR="00156F48" w:rsidRPr="007B7539" w:rsidRDefault="007D5D2E" w:rsidP="007B7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 xml:space="preserve">In order to avail the benefits announced in the Startup India Action Plan, an entity would be required to be recognized as a Startup. To this effect, it would be required to submit an application along with a relevant recommendation/ support/ endorsement letter. One of the options available to the registering entities is to obtain </w:t>
      </w:r>
      <w:r w:rsidR="00156F48" w:rsidRPr="007B7539">
        <w:rPr>
          <w:rFonts w:ascii="Arial" w:hAnsi="Arial" w:cs="Arial"/>
          <w:sz w:val="20"/>
          <w:szCs w:val="20"/>
        </w:rPr>
        <w:t xml:space="preserve">a recommendation letter from </w:t>
      </w:r>
      <w:r w:rsidRPr="007B7539">
        <w:rPr>
          <w:rFonts w:ascii="Arial" w:hAnsi="Arial" w:cs="Arial"/>
          <w:sz w:val="20"/>
          <w:szCs w:val="20"/>
        </w:rPr>
        <w:t>any incubator</w:t>
      </w:r>
      <w:r w:rsidR="00156F48" w:rsidRPr="007B7539">
        <w:rPr>
          <w:rFonts w:ascii="Arial" w:hAnsi="Arial" w:cs="Arial"/>
          <w:sz w:val="20"/>
          <w:szCs w:val="20"/>
        </w:rPr>
        <w:t xml:space="preserve"> recognized by</w:t>
      </w:r>
      <w:r w:rsidRPr="007B7539">
        <w:rPr>
          <w:rFonts w:ascii="Arial" w:hAnsi="Arial" w:cs="Arial"/>
          <w:sz w:val="20"/>
          <w:szCs w:val="20"/>
        </w:rPr>
        <w:t xml:space="preserve"> </w:t>
      </w:r>
      <w:r w:rsidR="00B67B38" w:rsidRPr="007B7539">
        <w:rPr>
          <w:rFonts w:ascii="Arial" w:hAnsi="Arial" w:cs="Arial"/>
          <w:sz w:val="20"/>
          <w:szCs w:val="20"/>
        </w:rPr>
        <w:t>Government of India</w:t>
      </w:r>
      <w:r w:rsidRPr="007B7539">
        <w:rPr>
          <w:rFonts w:ascii="Arial" w:hAnsi="Arial" w:cs="Arial"/>
          <w:sz w:val="20"/>
          <w:szCs w:val="20"/>
        </w:rPr>
        <w:t>.</w:t>
      </w:r>
    </w:p>
    <w:p w:rsidR="00EE6EAB" w:rsidRPr="007B7539" w:rsidRDefault="00EE6EAB" w:rsidP="007B753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color w:val="000000" w:themeColor="text1"/>
        </w:rPr>
      </w:pPr>
      <w:r w:rsidRPr="007B7539">
        <w:rPr>
          <w:rFonts w:ascii="Arial" w:hAnsi="Arial" w:cs="Arial"/>
          <w:b/>
          <w:color w:val="000000" w:themeColor="text1"/>
        </w:rPr>
        <w:t>Objective</w:t>
      </w:r>
    </w:p>
    <w:p w:rsidR="00EE6EAB" w:rsidRPr="007B7539" w:rsidRDefault="00142FA7" w:rsidP="007B7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 xml:space="preserve">To </w:t>
      </w:r>
      <w:r w:rsidR="00EE6EAB" w:rsidRPr="007B7539">
        <w:rPr>
          <w:rFonts w:ascii="Arial" w:hAnsi="Arial" w:cs="Arial"/>
          <w:sz w:val="20"/>
          <w:szCs w:val="20"/>
        </w:rPr>
        <w:t>recognize and identify incubators that are eligible to provide the said recommendation letter. This would enable Startups to access a wider base of incubator(s) to obtain the same.</w:t>
      </w:r>
    </w:p>
    <w:p w:rsidR="00B67B38" w:rsidRPr="007B7539" w:rsidRDefault="0040005D" w:rsidP="007B753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color w:val="000000" w:themeColor="text1"/>
        </w:rPr>
      </w:pPr>
      <w:r w:rsidRPr="007B7539">
        <w:rPr>
          <w:rFonts w:ascii="Arial" w:hAnsi="Arial" w:cs="Arial"/>
          <w:b/>
          <w:color w:val="000000" w:themeColor="text1"/>
        </w:rPr>
        <w:t>Process of Recognition</w:t>
      </w:r>
    </w:p>
    <w:p w:rsidR="0040005D" w:rsidRPr="007B7539" w:rsidRDefault="007363FD" w:rsidP="007B7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 xml:space="preserve">In order to be recognized by the Government of India, Incubators </w:t>
      </w:r>
      <w:r w:rsidR="0040005D" w:rsidRPr="007B7539">
        <w:rPr>
          <w:rFonts w:ascii="Arial" w:hAnsi="Arial" w:cs="Arial"/>
          <w:sz w:val="20"/>
          <w:szCs w:val="20"/>
        </w:rPr>
        <w:t xml:space="preserve">shall </w:t>
      </w:r>
      <w:r w:rsidRPr="007B7539">
        <w:rPr>
          <w:rFonts w:ascii="Arial" w:hAnsi="Arial" w:cs="Arial"/>
          <w:sz w:val="20"/>
          <w:szCs w:val="20"/>
        </w:rPr>
        <w:t xml:space="preserve">be </w:t>
      </w:r>
      <w:r w:rsidR="0040005D" w:rsidRPr="007B7539">
        <w:rPr>
          <w:rFonts w:ascii="Arial" w:hAnsi="Arial" w:cs="Arial"/>
          <w:sz w:val="20"/>
          <w:szCs w:val="20"/>
        </w:rPr>
        <w:t>required to furnish</w:t>
      </w:r>
      <w:r w:rsidRPr="007B7539">
        <w:rPr>
          <w:rFonts w:ascii="Arial" w:hAnsi="Arial" w:cs="Arial"/>
          <w:sz w:val="20"/>
          <w:szCs w:val="20"/>
        </w:rPr>
        <w:t xml:space="preserve"> a</w:t>
      </w:r>
      <w:r w:rsidR="00DC0407" w:rsidRPr="007B7539">
        <w:rPr>
          <w:rFonts w:ascii="Arial" w:hAnsi="Arial" w:cs="Arial"/>
          <w:sz w:val="20"/>
          <w:szCs w:val="20"/>
        </w:rPr>
        <w:t xml:space="preserve">n application </w:t>
      </w:r>
      <w:r w:rsidR="0040005D" w:rsidRPr="007B7539">
        <w:rPr>
          <w:rFonts w:ascii="Arial" w:hAnsi="Arial" w:cs="Arial"/>
          <w:sz w:val="20"/>
          <w:szCs w:val="20"/>
        </w:rPr>
        <w:t>through</w:t>
      </w:r>
      <w:r w:rsidR="00DC0407" w:rsidRPr="007B7539">
        <w:rPr>
          <w:rFonts w:ascii="Arial" w:hAnsi="Arial" w:cs="Arial"/>
          <w:sz w:val="20"/>
          <w:szCs w:val="20"/>
        </w:rPr>
        <w:t xml:space="preserve"> Startup India mobile app </w:t>
      </w:r>
      <w:r w:rsidR="006E2867">
        <w:rPr>
          <w:rFonts w:ascii="Arial" w:hAnsi="Arial" w:cs="Arial"/>
          <w:sz w:val="20"/>
          <w:szCs w:val="20"/>
        </w:rPr>
        <w:t>or</w:t>
      </w:r>
      <w:r w:rsidR="00DC0407" w:rsidRPr="007B7539">
        <w:rPr>
          <w:rFonts w:ascii="Arial" w:hAnsi="Arial" w:cs="Arial"/>
          <w:sz w:val="20"/>
          <w:szCs w:val="20"/>
        </w:rPr>
        <w:t xml:space="preserve"> portal. </w:t>
      </w:r>
      <w:r w:rsidRPr="007B7539">
        <w:rPr>
          <w:rFonts w:ascii="Arial" w:hAnsi="Arial" w:cs="Arial"/>
          <w:sz w:val="20"/>
          <w:szCs w:val="20"/>
        </w:rPr>
        <w:t xml:space="preserve">Each incubator </w:t>
      </w:r>
      <w:r w:rsidR="0040005D" w:rsidRPr="007B7539">
        <w:rPr>
          <w:rFonts w:ascii="Arial" w:hAnsi="Arial" w:cs="Arial"/>
          <w:sz w:val="20"/>
          <w:szCs w:val="20"/>
        </w:rPr>
        <w:t xml:space="preserve">shall be </w:t>
      </w:r>
      <w:r w:rsidRPr="007B7539">
        <w:rPr>
          <w:rFonts w:ascii="Arial" w:hAnsi="Arial" w:cs="Arial"/>
          <w:sz w:val="20"/>
          <w:szCs w:val="20"/>
        </w:rPr>
        <w:t xml:space="preserve">required to authorize a person who on behalf of the Incubator would </w:t>
      </w:r>
      <w:r w:rsidR="0040005D" w:rsidRPr="007B7539">
        <w:rPr>
          <w:rFonts w:ascii="Arial" w:hAnsi="Arial" w:cs="Arial"/>
          <w:sz w:val="20"/>
          <w:szCs w:val="20"/>
        </w:rPr>
        <w:t>be eligible to provide the required information for the process of recognition.</w:t>
      </w:r>
    </w:p>
    <w:p w:rsidR="007B7539" w:rsidRDefault="0067334C" w:rsidP="007B7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>Once the form is duly filled</w:t>
      </w:r>
      <w:r w:rsidR="00543C5E" w:rsidRPr="007B7539">
        <w:rPr>
          <w:rFonts w:ascii="Arial" w:hAnsi="Arial" w:cs="Arial"/>
          <w:sz w:val="20"/>
          <w:szCs w:val="20"/>
        </w:rPr>
        <w:t xml:space="preserve"> by </w:t>
      </w:r>
      <w:r w:rsidR="0040005D" w:rsidRPr="007B7539">
        <w:rPr>
          <w:rFonts w:ascii="Arial" w:hAnsi="Arial" w:cs="Arial"/>
          <w:sz w:val="20"/>
          <w:szCs w:val="20"/>
        </w:rPr>
        <w:t>an</w:t>
      </w:r>
      <w:r w:rsidR="00543C5E" w:rsidRPr="007B7539">
        <w:rPr>
          <w:rFonts w:ascii="Arial" w:hAnsi="Arial" w:cs="Arial"/>
          <w:sz w:val="20"/>
          <w:szCs w:val="20"/>
        </w:rPr>
        <w:t xml:space="preserve"> applicant</w:t>
      </w:r>
      <w:r w:rsidRPr="007B7539">
        <w:rPr>
          <w:rFonts w:ascii="Arial" w:hAnsi="Arial" w:cs="Arial"/>
          <w:sz w:val="20"/>
          <w:szCs w:val="20"/>
        </w:rPr>
        <w:t xml:space="preserve">, the </w:t>
      </w:r>
      <w:r w:rsidR="00C75506" w:rsidRPr="007B7539">
        <w:rPr>
          <w:rFonts w:ascii="Arial" w:hAnsi="Arial" w:cs="Arial"/>
          <w:sz w:val="20"/>
          <w:szCs w:val="20"/>
        </w:rPr>
        <w:t xml:space="preserve">application </w:t>
      </w:r>
      <w:r w:rsidR="0040005D" w:rsidRPr="007B7539">
        <w:rPr>
          <w:rFonts w:ascii="Arial" w:hAnsi="Arial" w:cs="Arial"/>
          <w:sz w:val="20"/>
          <w:szCs w:val="20"/>
        </w:rPr>
        <w:t xml:space="preserve">shall </w:t>
      </w:r>
      <w:r w:rsidR="00C75506" w:rsidRPr="007B7539">
        <w:rPr>
          <w:rFonts w:ascii="Arial" w:hAnsi="Arial" w:cs="Arial"/>
          <w:sz w:val="20"/>
          <w:szCs w:val="20"/>
        </w:rPr>
        <w:t xml:space="preserve">be </w:t>
      </w:r>
      <w:r w:rsidR="00543C5E" w:rsidRPr="007B7539">
        <w:rPr>
          <w:rFonts w:ascii="Arial" w:hAnsi="Arial" w:cs="Arial"/>
          <w:sz w:val="20"/>
          <w:szCs w:val="20"/>
        </w:rPr>
        <w:t xml:space="preserve">scrutinized and evaluated </w:t>
      </w:r>
      <w:r w:rsidR="0040005D" w:rsidRPr="007B7539">
        <w:rPr>
          <w:rFonts w:ascii="Arial" w:hAnsi="Arial" w:cs="Arial"/>
          <w:sz w:val="20"/>
          <w:szCs w:val="20"/>
        </w:rPr>
        <w:t xml:space="preserve">against </w:t>
      </w:r>
      <w:r w:rsidR="00E71FB1">
        <w:rPr>
          <w:rFonts w:ascii="Arial" w:hAnsi="Arial" w:cs="Arial"/>
          <w:sz w:val="20"/>
          <w:szCs w:val="20"/>
        </w:rPr>
        <w:t>the</w:t>
      </w:r>
      <w:r w:rsidR="00543C5E" w:rsidRPr="007B7539">
        <w:rPr>
          <w:rFonts w:ascii="Arial" w:hAnsi="Arial" w:cs="Arial"/>
          <w:sz w:val="20"/>
          <w:szCs w:val="20"/>
        </w:rPr>
        <w:t xml:space="preserve"> parameters</w:t>
      </w:r>
      <w:r w:rsidR="0040005D" w:rsidRPr="007B7539">
        <w:rPr>
          <w:rFonts w:ascii="Arial" w:hAnsi="Arial" w:cs="Arial"/>
          <w:sz w:val="20"/>
          <w:szCs w:val="20"/>
        </w:rPr>
        <w:t xml:space="preserve"> as given in this document (Refe</w:t>
      </w:r>
      <w:r w:rsidR="00A22519" w:rsidRPr="007B7539">
        <w:rPr>
          <w:rFonts w:ascii="Arial" w:hAnsi="Arial" w:cs="Arial"/>
          <w:sz w:val="20"/>
          <w:szCs w:val="20"/>
        </w:rPr>
        <w:t>r Section 3.2</w:t>
      </w:r>
      <w:r w:rsidR="0040005D" w:rsidRPr="007B7539">
        <w:rPr>
          <w:rFonts w:ascii="Arial" w:hAnsi="Arial" w:cs="Arial"/>
          <w:sz w:val="20"/>
          <w:szCs w:val="20"/>
        </w:rPr>
        <w:t>)</w:t>
      </w:r>
      <w:r w:rsidR="006304CF" w:rsidRPr="007B7539">
        <w:rPr>
          <w:rFonts w:ascii="Arial" w:hAnsi="Arial" w:cs="Arial"/>
          <w:sz w:val="20"/>
          <w:szCs w:val="20"/>
        </w:rPr>
        <w:t>.</w:t>
      </w:r>
    </w:p>
    <w:p w:rsidR="0040005D" w:rsidRPr="007B7539" w:rsidRDefault="0040005D" w:rsidP="007B7539">
      <w:pPr>
        <w:pStyle w:val="ListParagraph"/>
        <w:numPr>
          <w:ilvl w:val="1"/>
          <w:numId w:val="3"/>
        </w:numPr>
        <w:ind w:left="540" w:hanging="540"/>
        <w:rPr>
          <w:rFonts w:ascii="Arial" w:hAnsi="Arial" w:cs="Arial"/>
          <w:b/>
          <w:color w:val="000000" w:themeColor="text1"/>
        </w:rPr>
      </w:pPr>
      <w:r w:rsidRPr="007B7539">
        <w:rPr>
          <w:rFonts w:ascii="Arial" w:hAnsi="Arial" w:cs="Arial"/>
          <w:b/>
          <w:color w:val="000000" w:themeColor="text1"/>
        </w:rPr>
        <w:t>Eligibility</w:t>
      </w:r>
    </w:p>
    <w:p w:rsidR="00EA1142" w:rsidRPr="007B7539" w:rsidRDefault="00EA1142" w:rsidP="004656EA">
      <w:pPr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 xml:space="preserve">An incubator </w:t>
      </w:r>
      <w:r w:rsidR="0040005D" w:rsidRPr="007B7539">
        <w:rPr>
          <w:rFonts w:ascii="Arial" w:hAnsi="Arial" w:cs="Arial"/>
          <w:sz w:val="20"/>
          <w:szCs w:val="20"/>
        </w:rPr>
        <w:t>must</w:t>
      </w:r>
      <w:r w:rsidRPr="007B7539">
        <w:rPr>
          <w:rFonts w:ascii="Arial" w:hAnsi="Arial" w:cs="Arial"/>
          <w:sz w:val="20"/>
          <w:szCs w:val="20"/>
        </w:rPr>
        <w:t xml:space="preserve"> be a registered entity fall</w:t>
      </w:r>
      <w:r w:rsidR="0040005D" w:rsidRPr="007B7539">
        <w:rPr>
          <w:rFonts w:ascii="Arial" w:hAnsi="Arial" w:cs="Arial"/>
          <w:sz w:val="20"/>
          <w:szCs w:val="20"/>
        </w:rPr>
        <w:t>ing</w:t>
      </w:r>
      <w:r w:rsidRPr="007B7539">
        <w:rPr>
          <w:rFonts w:ascii="Arial" w:hAnsi="Arial" w:cs="Arial"/>
          <w:sz w:val="20"/>
          <w:szCs w:val="20"/>
        </w:rPr>
        <w:t xml:space="preserve"> under </w:t>
      </w:r>
      <w:r w:rsidR="0040005D" w:rsidRPr="007B7539">
        <w:rPr>
          <w:rFonts w:ascii="Arial" w:hAnsi="Arial" w:cs="Arial"/>
          <w:sz w:val="20"/>
          <w:szCs w:val="20"/>
        </w:rPr>
        <w:t xml:space="preserve">one of the </w:t>
      </w:r>
      <w:r w:rsidRPr="007B7539">
        <w:rPr>
          <w:rFonts w:ascii="Arial" w:hAnsi="Arial" w:cs="Arial"/>
          <w:sz w:val="20"/>
          <w:szCs w:val="20"/>
        </w:rPr>
        <w:t>following categories:</w:t>
      </w:r>
    </w:p>
    <w:p w:rsidR="00EA1142" w:rsidRPr="007B7539" w:rsidRDefault="00EA1142" w:rsidP="004656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>Society</w:t>
      </w:r>
      <w:r w:rsidR="00BE4C92" w:rsidRPr="007B7539">
        <w:rPr>
          <w:rFonts w:ascii="Arial" w:hAnsi="Arial" w:cs="Arial"/>
          <w:sz w:val="20"/>
          <w:szCs w:val="20"/>
        </w:rPr>
        <w:t xml:space="preserve"> (under The Societies Registration Act, 1860) </w:t>
      </w:r>
    </w:p>
    <w:p w:rsidR="00EA1142" w:rsidRDefault="00EA1142" w:rsidP="004656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 xml:space="preserve">Section 8 Company </w:t>
      </w:r>
      <w:r w:rsidR="00BE4C92" w:rsidRPr="007B7539">
        <w:rPr>
          <w:rFonts w:ascii="Arial" w:hAnsi="Arial" w:cs="Arial"/>
          <w:sz w:val="20"/>
          <w:szCs w:val="20"/>
        </w:rPr>
        <w:t>(under The Companies Act, 2013)</w:t>
      </w:r>
    </w:p>
    <w:p w:rsidR="007B7539" w:rsidRPr="007B7539" w:rsidRDefault="007B7539" w:rsidP="007B75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>Private Limited</w:t>
      </w:r>
      <w:r>
        <w:rPr>
          <w:rFonts w:ascii="Arial" w:hAnsi="Arial" w:cs="Arial"/>
          <w:sz w:val="20"/>
          <w:szCs w:val="20"/>
        </w:rPr>
        <w:t xml:space="preserve"> Company</w:t>
      </w:r>
      <w:r w:rsidRPr="007B7539">
        <w:rPr>
          <w:rFonts w:ascii="Arial" w:hAnsi="Arial" w:cs="Arial"/>
          <w:sz w:val="20"/>
          <w:szCs w:val="20"/>
        </w:rPr>
        <w:t xml:space="preserve"> (under The Companies Act, 2013)</w:t>
      </w:r>
    </w:p>
    <w:p w:rsidR="007B7539" w:rsidRPr="007B7539" w:rsidRDefault="007B7539" w:rsidP="007B75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>Public Company (under The Companies Act, 2013)</w:t>
      </w:r>
    </w:p>
    <w:p w:rsidR="00EA1142" w:rsidRPr="007B7539" w:rsidRDefault="00EA1142" w:rsidP="004656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>Limited Liability Partnership</w:t>
      </w:r>
      <w:r w:rsidR="00BE4C92" w:rsidRPr="007B7539">
        <w:rPr>
          <w:rFonts w:ascii="Arial" w:hAnsi="Arial" w:cs="Arial"/>
          <w:sz w:val="20"/>
          <w:szCs w:val="20"/>
        </w:rPr>
        <w:t xml:space="preserve"> (under </w:t>
      </w:r>
      <w:r w:rsidR="007B7539">
        <w:rPr>
          <w:rFonts w:ascii="Arial" w:hAnsi="Arial" w:cs="Arial"/>
          <w:sz w:val="20"/>
          <w:szCs w:val="20"/>
        </w:rPr>
        <w:t>The Limited Liability Partnership Act, 2008</w:t>
      </w:r>
      <w:r w:rsidR="00A22519" w:rsidRPr="007B7539">
        <w:rPr>
          <w:rFonts w:ascii="Arial" w:hAnsi="Arial" w:cs="Arial"/>
          <w:sz w:val="20"/>
          <w:szCs w:val="20"/>
        </w:rPr>
        <w:t>)</w:t>
      </w:r>
    </w:p>
    <w:p w:rsidR="001F6A09" w:rsidRPr="003A0B9A" w:rsidRDefault="001F6A09">
      <w:pPr>
        <w:rPr>
          <w:rFonts w:ascii="Arial" w:hAnsi="Arial" w:cs="Arial"/>
          <w:sz w:val="2"/>
        </w:rPr>
      </w:pPr>
    </w:p>
    <w:p w:rsidR="0040005D" w:rsidRPr="007B7539" w:rsidRDefault="0040005D" w:rsidP="007B7539">
      <w:pPr>
        <w:pStyle w:val="ListParagraph"/>
        <w:numPr>
          <w:ilvl w:val="1"/>
          <w:numId w:val="3"/>
        </w:numPr>
        <w:ind w:left="540" w:hanging="540"/>
        <w:rPr>
          <w:rFonts w:ascii="Arial" w:hAnsi="Arial" w:cs="Arial"/>
          <w:b/>
          <w:color w:val="000000" w:themeColor="text1"/>
        </w:rPr>
      </w:pPr>
      <w:r w:rsidRPr="007B7539">
        <w:rPr>
          <w:rFonts w:ascii="Arial" w:hAnsi="Arial" w:cs="Arial"/>
          <w:b/>
          <w:color w:val="000000" w:themeColor="text1"/>
        </w:rPr>
        <w:t xml:space="preserve">Parameters </w:t>
      </w:r>
    </w:p>
    <w:p w:rsidR="00543C5E" w:rsidRPr="007B7539" w:rsidRDefault="00F64E4C" w:rsidP="007B7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7539">
        <w:rPr>
          <w:rFonts w:ascii="Arial" w:hAnsi="Arial" w:cs="Arial"/>
          <w:sz w:val="20"/>
          <w:szCs w:val="20"/>
        </w:rPr>
        <w:t>An</w:t>
      </w:r>
      <w:r w:rsidR="00543C5E" w:rsidRPr="007B7539">
        <w:rPr>
          <w:rFonts w:ascii="Arial" w:hAnsi="Arial" w:cs="Arial"/>
          <w:sz w:val="20"/>
          <w:szCs w:val="20"/>
        </w:rPr>
        <w:t xml:space="preserve"> incubator shall be req</w:t>
      </w:r>
      <w:r w:rsidR="00002D3D" w:rsidRPr="007B7539">
        <w:rPr>
          <w:rFonts w:ascii="Arial" w:hAnsi="Arial" w:cs="Arial"/>
          <w:sz w:val="20"/>
          <w:szCs w:val="20"/>
        </w:rPr>
        <w:t xml:space="preserve">uired to meet the </w:t>
      </w:r>
      <w:r w:rsidR="00543C5E" w:rsidRPr="007B7539">
        <w:rPr>
          <w:rFonts w:ascii="Arial" w:hAnsi="Arial" w:cs="Arial"/>
          <w:sz w:val="20"/>
          <w:szCs w:val="20"/>
        </w:rPr>
        <w:t xml:space="preserve">following </w:t>
      </w:r>
      <w:r w:rsidR="006304CF" w:rsidRPr="007B7539">
        <w:rPr>
          <w:rFonts w:ascii="Arial" w:hAnsi="Arial" w:cs="Arial"/>
          <w:sz w:val="20"/>
          <w:szCs w:val="20"/>
        </w:rPr>
        <w:t>4</w:t>
      </w:r>
      <w:r w:rsidR="00002D3D" w:rsidRPr="007B7539">
        <w:rPr>
          <w:rFonts w:ascii="Arial" w:hAnsi="Arial" w:cs="Arial"/>
          <w:sz w:val="20"/>
          <w:szCs w:val="20"/>
        </w:rPr>
        <w:t xml:space="preserve"> </w:t>
      </w:r>
      <w:r w:rsidR="00543C5E" w:rsidRPr="007B7539">
        <w:rPr>
          <w:rFonts w:ascii="Arial" w:hAnsi="Arial" w:cs="Arial"/>
          <w:sz w:val="20"/>
          <w:szCs w:val="20"/>
        </w:rPr>
        <w:t>criteria in order to be awarded a certificate of recognition from Government of India. The key parameters along with the benchmark</w:t>
      </w:r>
      <w:r w:rsidR="00142FA7" w:rsidRPr="007B7539">
        <w:rPr>
          <w:rFonts w:ascii="Arial" w:hAnsi="Arial" w:cs="Arial"/>
          <w:sz w:val="20"/>
          <w:szCs w:val="20"/>
        </w:rPr>
        <w:t xml:space="preserve"> set</w:t>
      </w:r>
      <w:r w:rsidR="00543C5E" w:rsidRPr="007B7539">
        <w:rPr>
          <w:rFonts w:ascii="Arial" w:hAnsi="Arial" w:cs="Arial"/>
          <w:sz w:val="20"/>
          <w:szCs w:val="20"/>
        </w:rPr>
        <w:t xml:space="preserve"> for selection </w:t>
      </w:r>
      <w:r w:rsidR="0040005D" w:rsidRPr="007B7539">
        <w:rPr>
          <w:rFonts w:ascii="Arial" w:hAnsi="Arial" w:cs="Arial"/>
          <w:sz w:val="20"/>
          <w:szCs w:val="20"/>
        </w:rPr>
        <w:t>are</w:t>
      </w:r>
      <w:r w:rsidR="00543C5E" w:rsidRPr="007B7539">
        <w:rPr>
          <w:rFonts w:ascii="Arial" w:hAnsi="Arial" w:cs="Arial"/>
          <w:sz w:val="20"/>
          <w:szCs w:val="20"/>
        </w:rPr>
        <w:t xml:space="preserve"> as follows:</w:t>
      </w: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673"/>
        <w:gridCol w:w="5035"/>
      </w:tblGrid>
      <w:tr w:rsidR="00462209" w:rsidRPr="007B7539" w:rsidTr="0008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dxa"/>
            <w:tcBorders>
              <w:bottom w:val="none" w:sz="0" w:space="0" w:color="auto"/>
              <w:right w:val="none" w:sz="0" w:space="0" w:color="auto"/>
            </w:tcBorders>
          </w:tcPr>
          <w:p w:rsidR="00543C5E" w:rsidRPr="007B7539" w:rsidRDefault="007B75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#</w:t>
            </w:r>
          </w:p>
        </w:tc>
        <w:tc>
          <w:tcPr>
            <w:tcW w:w="3673" w:type="dxa"/>
          </w:tcPr>
          <w:p w:rsidR="00543C5E" w:rsidRPr="007B7539" w:rsidRDefault="00543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B7539">
              <w:rPr>
                <w:rFonts w:ascii="Arial" w:hAnsi="Arial" w:cs="Arial"/>
                <w:szCs w:val="20"/>
              </w:rPr>
              <w:t>Parameter</w:t>
            </w:r>
          </w:p>
        </w:tc>
        <w:tc>
          <w:tcPr>
            <w:tcW w:w="5035" w:type="dxa"/>
          </w:tcPr>
          <w:p w:rsidR="00543C5E" w:rsidRPr="007B7539" w:rsidRDefault="00462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B7539">
              <w:rPr>
                <w:rFonts w:ascii="Arial" w:hAnsi="Arial" w:cs="Arial"/>
                <w:szCs w:val="20"/>
              </w:rPr>
              <w:t>Benchmark</w:t>
            </w:r>
          </w:p>
        </w:tc>
      </w:tr>
      <w:tr w:rsidR="00462209" w:rsidRPr="007B7539" w:rsidTr="00D4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43C5E" w:rsidRPr="007B7539" w:rsidRDefault="00462209">
            <w:pPr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none" w:sz="0" w:space="0" w:color="auto"/>
              <w:bottom w:val="none" w:sz="0" w:space="0" w:color="auto"/>
            </w:tcBorders>
          </w:tcPr>
          <w:p w:rsidR="00543C5E" w:rsidRPr="007B7539" w:rsidRDefault="00462209" w:rsidP="00D476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>Number of years of establishment</w:t>
            </w:r>
          </w:p>
        </w:tc>
        <w:tc>
          <w:tcPr>
            <w:tcW w:w="5035" w:type="dxa"/>
            <w:tcBorders>
              <w:top w:val="none" w:sz="0" w:space="0" w:color="auto"/>
              <w:bottom w:val="none" w:sz="0" w:space="0" w:color="auto"/>
            </w:tcBorders>
          </w:tcPr>
          <w:p w:rsidR="00543C5E" w:rsidRPr="007B7539" w:rsidRDefault="00462209" w:rsidP="00EF12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 xml:space="preserve">The Incubator </w:t>
            </w:r>
            <w:r w:rsidR="00F64E4C" w:rsidRPr="007B7539">
              <w:rPr>
                <w:rFonts w:ascii="Arial" w:hAnsi="Arial" w:cs="Arial"/>
                <w:sz w:val="20"/>
                <w:szCs w:val="20"/>
              </w:rPr>
              <w:t>should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be in existence </w:t>
            </w:r>
            <w:r w:rsidR="00F64E4C" w:rsidRPr="007B7539">
              <w:rPr>
                <w:rFonts w:ascii="Arial" w:hAnsi="Arial" w:cs="Arial"/>
                <w:sz w:val="20"/>
                <w:szCs w:val="20"/>
              </w:rPr>
              <w:t>for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 xml:space="preserve"> at least the last </w:t>
            </w:r>
            <w:r w:rsidR="00EF125D">
              <w:rPr>
                <w:rFonts w:ascii="Arial" w:hAnsi="Arial" w:cs="Arial"/>
                <w:sz w:val="20"/>
                <w:szCs w:val="20"/>
              </w:rPr>
              <w:t>2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EF125D">
              <w:rPr>
                <w:rFonts w:ascii="Arial" w:hAnsi="Arial" w:cs="Arial"/>
                <w:sz w:val="20"/>
                <w:szCs w:val="20"/>
              </w:rPr>
              <w:t>s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31FB1" w:rsidRPr="007B7539">
              <w:rPr>
                <w:rFonts w:ascii="Arial" w:hAnsi="Arial" w:cs="Arial"/>
                <w:sz w:val="20"/>
                <w:szCs w:val="20"/>
              </w:rPr>
              <w:t xml:space="preserve">This benchmark of existence for at least </w:t>
            </w:r>
            <w:r w:rsidR="00EF125D">
              <w:rPr>
                <w:rFonts w:ascii="Arial" w:hAnsi="Arial" w:cs="Arial"/>
                <w:sz w:val="20"/>
                <w:szCs w:val="20"/>
              </w:rPr>
              <w:t>2</w:t>
            </w:r>
            <w:r w:rsidR="00A31FB1" w:rsidRPr="007B7539">
              <w:rPr>
                <w:rFonts w:ascii="Arial" w:hAnsi="Arial" w:cs="Arial"/>
                <w:sz w:val="20"/>
                <w:szCs w:val="20"/>
              </w:rPr>
              <w:t xml:space="preserve"> year shall not be applicable f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>or incubators which have received a sanction letter</w:t>
            </w:r>
            <w:r w:rsidR="00A31FB1" w:rsidRPr="007B7539">
              <w:rPr>
                <w:rFonts w:ascii="Arial" w:hAnsi="Arial" w:cs="Arial"/>
                <w:sz w:val="20"/>
                <w:szCs w:val="20"/>
              </w:rPr>
              <w:t>*</w:t>
            </w:r>
            <w:r w:rsidR="00A31FB1" w:rsidRPr="007B753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 xml:space="preserve"> by the Central/</w:t>
            </w:r>
            <w:r w:rsidR="0040005D" w:rsidRPr="007B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="0040005D" w:rsidRPr="007B7539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</w:tr>
      <w:tr w:rsidR="00A31FB1" w:rsidRPr="007B7539" w:rsidTr="00D4760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right w:val="none" w:sz="0" w:space="0" w:color="auto"/>
            </w:tcBorders>
          </w:tcPr>
          <w:p w:rsidR="00A31FB1" w:rsidRPr="007B7539" w:rsidRDefault="00A31FB1">
            <w:pPr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lastRenderedPageBreak/>
              <w:t>2 A</w:t>
            </w:r>
          </w:p>
        </w:tc>
        <w:tc>
          <w:tcPr>
            <w:tcW w:w="3673" w:type="dxa"/>
          </w:tcPr>
          <w:p w:rsidR="00A31FB1" w:rsidRPr="007B7539" w:rsidRDefault="00A31FB1" w:rsidP="00D476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4760F">
              <w:rPr>
                <w:rFonts w:ascii="Arial" w:hAnsi="Arial" w:cs="Arial"/>
                <w:sz w:val="20"/>
                <w:szCs w:val="20"/>
              </w:rPr>
              <w:t>i</w:t>
            </w:r>
            <w:r w:rsidR="00ED651C" w:rsidRPr="007B7539">
              <w:rPr>
                <w:rFonts w:ascii="Arial" w:hAnsi="Arial" w:cs="Arial"/>
                <w:sz w:val="20"/>
                <w:szCs w:val="20"/>
              </w:rPr>
              <w:t>ncubatees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currently enrolled</w:t>
            </w:r>
          </w:p>
        </w:tc>
        <w:tc>
          <w:tcPr>
            <w:tcW w:w="5035" w:type="dxa"/>
            <w:vMerge w:val="restart"/>
          </w:tcPr>
          <w:p w:rsidR="00A31FB1" w:rsidRPr="007B7539" w:rsidRDefault="00A31FB1" w:rsidP="00D476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 xml:space="preserve">The incubator should have a minimum of 20 </w:t>
            </w:r>
            <w:r w:rsidR="00D4760F">
              <w:rPr>
                <w:rFonts w:ascii="Arial" w:hAnsi="Arial" w:cs="Arial"/>
                <w:sz w:val="20"/>
                <w:szCs w:val="20"/>
              </w:rPr>
              <w:t>i</w:t>
            </w:r>
            <w:r w:rsidR="00ED651C" w:rsidRPr="007B7539">
              <w:rPr>
                <w:rFonts w:ascii="Arial" w:hAnsi="Arial" w:cs="Arial"/>
                <w:sz w:val="20"/>
                <w:szCs w:val="20"/>
              </w:rPr>
              <w:t>ncubatees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graduated*</w:t>
            </w:r>
            <w:r w:rsidR="00002D3D" w:rsidRPr="007B753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or on rolls at present i.e. at the time of filling of application. For incubators which have received a sanction letter*</w:t>
            </w:r>
            <w:r w:rsidRPr="007B753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by the Central/State Government a minimum of 5 </w:t>
            </w:r>
            <w:r w:rsidR="00D4760F">
              <w:rPr>
                <w:rFonts w:ascii="Arial" w:hAnsi="Arial" w:cs="Arial"/>
                <w:sz w:val="20"/>
                <w:szCs w:val="20"/>
              </w:rPr>
              <w:t>i</w:t>
            </w:r>
            <w:r w:rsidR="00ED651C" w:rsidRPr="007B7539">
              <w:rPr>
                <w:rFonts w:ascii="Arial" w:hAnsi="Arial" w:cs="Arial"/>
                <w:sz w:val="20"/>
                <w:szCs w:val="20"/>
              </w:rPr>
              <w:t>ncubatees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should have graduated*</w:t>
            </w:r>
            <w:r w:rsidR="00F00E38" w:rsidRPr="007B753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or on rolls at present i.e. at the</w:t>
            </w:r>
            <w:r w:rsidR="00A737BD" w:rsidRPr="007B7539">
              <w:rPr>
                <w:rFonts w:ascii="Arial" w:hAnsi="Arial" w:cs="Arial"/>
                <w:sz w:val="20"/>
                <w:szCs w:val="20"/>
              </w:rPr>
              <w:t xml:space="preserve"> time of filling of application</w:t>
            </w:r>
          </w:p>
        </w:tc>
      </w:tr>
      <w:tr w:rsidR="00A31FB1" w:rsidRPr="007B7539" w:rsidTr="00D4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1FB1" w:rsidRPr="007B7539" w:rsidRDefault="00A31FB1">
            <w:pPr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>2 B</w:t>
            </w:r>
          </w:p>
        </w:tc>
        <w:tc>
          <w:tcPr>
            <w:tcW w:w="3673" w:type="dxa"/>
            <w:tcBorders>
              <w:top w:val="none" w:sz="0" w:space="0" w:color="auto"/>
              <w:bottom w:val="none" w:sz="0" w:space="0" w:color="auto"/>
            </w:tcBorders>
          </w:tcPr>
          <w:p w:rsidR="00A31FB1" w:rsidRPr="007B7539" w:rsidRDefault="00A31FB1" w:rsidP="00D476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4760F">
              <w:rPr>
                <w:rFonts w:ascii="Arial" w:hAnsi="Arial" w:cs="Arial"/>
                <w:sz w:val="20"/>
                <w:szCs w:val="20"/>
              </w:rPr>
              <w:t>i</w:t>
            </w:r>
            <w:r w:rsidR="00ED651C" w:rsidRPr="007B7539">
              <w:rPr>
                <w:rFonts w:ascii="Arial" w:hAnsi="Arial" w:cs="Arial"/>
                <w:sz w:val="20"/>
                <w:szCs w:val="20"/>
              </w:rPr>
              <w:t>ncubatees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graduated</w:t>
            </w:r>
          </w:p>
        </w:tc>
        <w:tc>
          <w:tcPr>
            <w:tcW w:w="5035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31FB1" w:rsidRPr="007B7539" w:rsidRDefault="00A31FB1" w:rsidP="00D476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09" w:rsidRPr="007B7539" w:rsidTr="00D4760F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right w:val="none" w:sz="0" w:space="0" w:color="auto"/>
            </w:tcBorders>
          </w:tcPr>
          <w:p w:rsidR="00543C5E" w:rsidRPr="007B7539" w:rsidRDefault="00462209">
            <w:pPr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3" w:type="dxa"/>
          </w:tcPr>
          <w:p w:rsidR="00543C5E" w:rsidRPr="007B7539" w:rsidRDefault="00EA1142" w:rsidP="00F05D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>Availability of Infrastructure</w:t>
            </w:r>
            <w:r w:rsidR="0040005D" w:rsidRPr="007B7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</w:tcPr>
          <w:p w:rsidR="00543C5E" w:rsidRPr="007B7539" w:rsidRDefault="005220BB" w:rsidP="00F05D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>The incubator should have a</w:t>
            </w:r>
            <w:r w:rsidR="00462209" w:rsidRPr="007B7539">
              <w:rPr>
                <w:rFonts w:ascii="Arial" w:hAnsi="Arial" w:cs="Arial"/>
                <w:sz w:val="20"/>
                <w:szCs w:val="20"/>
              </w:rPr>
              <w:t xml:space="preserve"> minimum of 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>5000 sq. feet</w:t>
            </w:r>
            <w:r w:rsidR="0040005D" w:rsidRPr="007B753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05D5A">
              <w:rPr>
                <w:rFonts w:ascii="Arial" w:hAnsi="Arial" w:cs="Arial"/>
                <w:sz w:val="20"/>
                <w:szCs w:val="20"/>
              </w:rPr>
              <w:t>carpet area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05D" w:rsidRPr="007B7539">
              <w:rPr>
                <w:rFonts w:ascii="Arial" w:hAnsi="Arial" w:cs="Arial"/>
                <w:sz w:val="20"/>
                <w:szCs w:val="20"/>
              </w:rPr>
              <w:t>dedicated</w:t>
            </w:r>
            <w:r w:rsidR="008A2A93" w:rsidRPr="007B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D5A">
              <w:rPr>
                <w:rFonts w:ascii="Arial" w:hAnsi="Arial" w:cs="Arial"/>
                <w:sz w:val="20"/>
                <w:szCs w:val="20"/>
              </w:rPr>
              <w:t>to</w:t>
            </w:r>
            <w:r w:rsidR="00EA1142" w:rsidRPr="007B753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4760F">
              <w:rPr>
                <w:rFonts w:ascii="Arial" w:hAnsi="Arial" w:cs="Arial"/>
                <w:sz w:val="20"/>
                <w:szCs w:val="20"/>
              </w:rPr>
              <w:t>i</w:t>
            </w:r>
            <w:r w:rsidR="00ED651C" w:rsidRPr="007B7539">
              <w:rPr>
                <w:rFonts w:ascii="Arial" w:hAnsi="Arial" w:cs="Arial"/>
                <w:sz w:val="20"/>
                <w:szCs w:val="20"/>
              </w:rPr>
              <w:t>ncubatees</w:t>
            </w:r>
          </w:p>
        </w:tc>
      </w:tr>
      <w:tr w:rsidR="005220BB" w:rsidRPr="007B7539" w:rsidTr="00D4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20BB" w:rsidRPr="007B7539" w:rsidRDefault="005220BB">
            <w:pPr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73" w:type="dxa"/>
            <w:tcBorders>
              <w:top w:val="none" w:sz="0" w:space="0" w:color="auto"/>
              <w:bottom w:val="none" w:sz="0" w:space="0" w:color="auto"/>
            </w:tcBorders>
          </w:tcPr>
          <w:p w:rsidR="005220BB" w:rsidRPr="007B7539" w:rsidRDefault="005220BB" w:rsidP="00D476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>Contact period of engagement</w:t>
            </w:r>
          </w:p>
        </w:tc>
        <w:tc>
          <w:tcPr>
            <w:tcW w:w="5035" w:type="dxa"/>
            <w:tcBorders>
              <w:top w:val="none" w:sz="0" w:space="0" w:color="auto"/>
              <w:bottom w:val="none" w:sz="0" w:space="0" w:color="auto"/>
            </w:tcBorders>
          </w:tcPr>
          <w:p w:rsidR="005220BB" w:rsidRPr="007B7539" w:rsidRDefault="005220BB" w:rsidP="00EF12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7539">
              <w:rPr>
                <w:rFonts w:ascii="Arial" w:hAnsi="Arial" w:cs="Arial"/>
                <w:sz w:val="20"/>
                <w:szCs w:val="20"/>
              </w:rPr>
              <w:t xml:space="preserve">The incubator should </w:t>
            </w:r>
            <w:r w:rsidR="00A737BD" w:rsidRPr="007B7539">
              <w:rPr>
                <w:rFonts w:ascii="Arial" w:hAnsi="Arial" w:cs="Arial"/>
                <w:sz w:val="20"/>
                <w:szCs w:val="20"/>
              </w:rPr>
              <w:t>facilitate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1F6A09" w:rsidRPr="007B7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="00EF125D">
              <w:rPr>
                <w:rFonts w:ascii="Arial" w:hAnsi="Arial" w:cs="Arial"/>
                <w:sz w:val="20"/>
                <w:szCs w:val="20"/>
              </w:rPr>
              <w:t>3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month</w:t>
            </w:r>
            <w:r w:rsidR="00EF125D">
              <w:rPr>
                <w:rFonts w:ascii="Arial" w:hAnsi="Arial" w:cs="Arial"/>
                <w:sz w:val="20"/>
                <w:szCs w:val="20"/>
              </w:rPr>
              <w:t>s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737BD" w:rsidRPr="007B7539">
              <w:rPr>
                <w:rFonts w:ascii="Arial" w:hAnsi="Arial" w:cs="Arial"/>
                <w:sz w:val="20"/>
                <w:szCs w:val="20"/>
              </w:rPr>
              <w:t>in person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or virtual </w:t>
            </w:r>
            <w:r w:rsidR="00A737BD" w:rsidRPr="007B7539">
              <w:rPr>
                <w:rFonts w:ascii="Arial" w:hAnsi="Arial" w:cs="Arial"/>
                <w:sz w:val="20"/>
                <w:szCs w:val="20"/>
              </w:rPr>
              <w:t>interactions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between </w:t>
            </w:r>
            <w:r w:rsidR="00A737BD" w:rsidRPr="007B7539">
              <w:rPr>
                <w:rFonts w:ascii="Arial" w:hAnsi="Arial" w:cs="Arial"/>
                <w:sz w:val="20"/>
                <w:szCs w:val="20"/>
              </w:rPr>
              <w:t>its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incubatee</w:t>
            </w:r>
            <w:r w:rsidR="00D4760F">
              <w:rPr>
                <w:rFonts w:ascii="Arial" w:hAnsi="Arial" w:cs="Arial"/>
                <w:sz w:val="20"/>
                <w:szCs w:val="20"/>
              </w:rPr>
              <w:t>s</w:t>
            </w:r>
            <w:r w:rsidRPr="007B7539">
              <w:rPr>
                <w:rFonts w:ascii="Arial" w:hAnsi="Arial" w:cs="Arial"/>
                <w:sz w:val="20"/>
                <w:szCs w:val="20"/>
              </w:rPr>
              <w:t xml:space="preserve"> and mentors</w:t>
            </w:r>
          </w:p>
        </w:tc>
      </w:tr>
    </w:tbl>
    <w:p w:rsidR="005220BB" w:rsidRPr="007B7539" w:rsidRDefault="005220BB" w:rsidP="00C86981">
      <w:pPr>
        <w:pStyle w:val="NoSpacing"/>
        <w:rPr>
          <w:rFonts w:ascii="Arial" w:hAnsi="Arial" w:cs="Arial"/>
          <w:i/>
          <w:sz w:val="20"/>
        </w:rPr>
      </w:pPr>
    </w:p>
    <w:p w:rsidR="00353179" w:rsidRDefault="00462209" w:rsidP="00D476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760F">
        <w:rPr>
          <w:rFonts w:ascii="Arial" w:hAnsi="Arial" w:cs="Arial"/>
          <w:sz w:val="20"/>
          <w:szCs w:val="20"/>
        </w:rPr>
        <w:t>The certificate of recognition shall be</w:t>
      </w:r>
      <w:r w:rsidR="002A26A8">
        <w:rPr>
          <w:rFonts w:ascii="Arial" w:hAnsi="Arial" w:cs="Arial"/>
          <w:sz w:val="20"/>
          <w:szCs w:val="20"/>
        </w:rPr>
        <w:t xml:space="preserve"> valid</w:t>
      </w:r>
      <w:r w:rsidRPr="00D4760F">
        <w:rPr>
          <w:rFonts w:ascii="Arial" w:hAnsi="Arial" w:cs="Arial"/>
          <w:sz w:val="20"/>
          <w:szCs w:val="20"/>
        </w:rPr>
        <w:t xml:space="preserve"> for a definite period of time which would be two (2) years </w:t>
      </w:r>
      <w:r w:rsidR="00353179" w:rsidRPr="00D4760F">
        <w:rPr>
          <w:rFonts w:ascii="Arial" w:hAnsi="Arial" w:cs="Arial"/>
          <w:sz w:val="20"/>
          <w:szCs w:val="20"/>
        </w:rPr>
        <w:t>from the date of grant of recognition</w:t>
      </w:r>
      <w:r w:rsidR="00A737BD" w:rsidRPr="00D4760F">
        <w:rPr>
          <w:rFonts w:ascii="Arial" w:hAnsi="Arial" w:cs="Arial"/>
          <w:sz w:val="20"/>
          <w:szCs w:val="20"/>
        </w:rPr>
        <w:t>.</w:t>
      </w:r>
      <w:r w:rsidR="006B4531">
        <w:rPr>
          <w:rFonts w:ascii="Arial" w:hAnsi="Arial" w:cs="Arial"/>
          <w:sz w:val="20"/>
          <w:szCs w:val="20"/>
        </w:rPr>
        <w:t xml:space="preserve"> </w:t>
      </w:r>
      <w:r w:rsidR="00353179" w:rsidRPr="00D4760F">
        <w:rPr>
          <w:rFonts w:ascii="Arial" w:hAnsi="Arial" w:cs="Arial"/>
          <w:sz w:val="20"/>
          <w:szCs w:val="20"/>
        </w:rPr>
        <w:t>In case</w:t>
      </w:r>
      <w:r w:rsidR="002A26A8">
        <w:rPr>
          <w:rFonts w:ascii="Arial" w:hAnsi="Arial" w:cs="Arial"/>
          <w:sz w:val="20"/>
          <w:szCs w:val="20"/>
        </w:rPr>
        <w:t>,</w:t>
      </w:r>
      <w:r w:rsidR="00353179" w:rsidRPr="00D4760F">
        <w:rPr>
          <w:rFonts w:ascii="Arial" w:hAnsi="Arial" w:cs="Arial"/>
          <w:sz w:val="20"/>
          <w:szCs w:val="20"/>
        </w:rPr>
        <w:t xml:space="preserve"> an incubator fails to justify</w:t>
      </w:r>
      <w:r w:rsidR="00A737BD" w:rsidRPr="00D4760F">
        <w:rPr>
          <w:rFonts w:ascii="Arial" w:hAnsi="Arial" w:cs="Arial"/>
          <w:sz w:val="20"/>
          <w:szCs w:val="20"/>
        </w:rPr>
        <w:t xml:space="preserve"> its roles and responsibilities </w:t>
      </w:r>
      <w:r w:rsidR="00E71FB1">
        <w:rPr>
          <w:rFonts w:ascii="Arial" w:hAnsi="Arial" w:cs="Arial"/>
          <w:sz w:val="20"/>
          <w:szCs w:val="20"/>
        </w:rPr>
        <w:t>or</w:t>
      </w:r>
      <w:r w:rsidR="00E71FB1" w:rsidRPr="00D4760F">
        <w:rPr>
          <w:rFonts w:ascii="Arial" w:hAnsi="Arial" w:cs="Arial"/>
          <w:sz w:val="20"/>
          <w:szCs w:val="20"/>
        </w:rPr>
        <w:t xml:space="preserve"> </w:t>
      </w:r>
      <w:r w:rsidR="006304CF" w:rsidRPr="00D4760F">
        <w:rPr>
          <w:rFonts w:ascii="Arial" w:hAnsi="Arial" w:cs="Arial"/>
          <w:sz w:val="20"/>
          <w:szCs w:val="20"/>
        </w:rPr>
        <w:t xml:space="preserve">if found to be </w:t>
      </w:r>
      <w:r w:rsidR="00A737BD" w:rsidRPr="00D4760F">
        <w:rPr>
          <w:rFonts w:ascii="Arial" w:hAnsi="Arial" w:cs="Arial"/>
          <w:sz w:val="20"/>
          <w:szCs w:val="20"/>
        </w:rPr>
        <w:t>misrepresent</w:t>
      </w:r>
      <w:r w:rsidR="006304CF" w:rsidRPr="00D4760F">
        <w:rPr>
          <w:rFonts w:ascii="Arial" w:hAnsi="Arial" w:cs="Arial"/>
          <w:sz w:val="20"/>
          <w:szCs w:val="20"/>
        </w:rPr>
        <w:t>ing</w:t>
      </w:r>
      <w:r w:rsidR="00A737BD" w:rsidRPr="00D4760F">
        <w:rPr>
          <w:rFonts w:ascii="Arial" w:hAnsi="Arial" w:cs="Arial"/>
          <w:sz w:val="20"/>
          <w:szCs w:val="20"/>
        </w:rPr>
        <w:t xml:space="preserve"> </w:t>
      </w:r>
      <w:r w:rsidR="006304CF" w:rsidRPr="00D4760F">
        <w:rPr>
          <w:rFonts w:ascii="Arial" w:hAnsi="Arial" w:cs="Arial"/>
          <w:sz w:val="20"/>
          <w:szCs w:val="20"/>
        </w:rPr>
        <w:t xml:space="preserve">any </w:t>
      </w:r>
      <w:r w:rsidR="00A737BD" w:rsidRPr="00D4760F">
        <w:rPr>
          <w:rFonts w:ascii="Arial" w:hAnsi="Arial" w:cs="Arial"/>
          <w:sz w:val="20"/>
          <w:szCs w:val="20"/>
        </w:rPr>
        <w:t>information</w:t>
      </w:r>
      <w:r w:rsidR="006304CF" w:rsidRPr="00D4760F">
        <w:rPr>
          <w:rFonts w:ascii="Arial" w:hAnsi="Arial" w:cs="Arial"/>
          <w:sz w:val="20"/>
          <w:szCs w:val="20"/>
        </w:rPr>
        <w:t>,</w:t>
      </w:r>
      <w:r w:rsidR="00353179" w:rsidRPr="00D4760F">
        <w:rPr>
          <w:rFonts w:ascii="Arial" w:hAnsi="Arial" w:cs="Arial"/>
          <w:sz w:val="20"/>
          <w:szCs w:val="20"/>
        </w:rPr>
        <w:t xml:space="preserve"> the recognition</w:t>
      </w:r>
      <w:r w:rsidR="000A679A" w:rsidRPr="00D4760F">
        <w:rPr>
          <w:rFonts w:ascii="Arial" w:hAnsi="Arial" w:cs="Arial"/>
          <w:sz w:val="20"/>
          <w:szCs w:val="20"/>
        </w:rPr>
        <w:t xml:space="preserve"> status of the incubator shall be revoked, </w:t>
      </w:r>
      <w:r w:rsidR="00F00C3B">
        <w:rPr>
          <w:rFonts w:ascii="Arial" w:hAnsi="Arial" w:cs="Arial"/>
          <w:sz w:val="20"/>
          <w:szCs w:val="20"/>
        </w:rPr>
        <w:t>H</w:t>
      </w:r>
      <w:r w:rsidR="000A679A" w:rsidRPr="00D4760F">
        <w:rPr>
          <w:rFonts w:ascii="Arial" w:hAnsi="Arial" w:cs="Arial"/>
          <w:sz w:val="20"/>
          <w:szCs w:val="20"/>
        </w:rPr>
        <w:t xml:space="preserve">owever, previous recommendations from the incubator to the Startups shall still </w:t>
      </w:r>
      <w:r w:rsidR="006304CF" w:rsidRPr="00D4760F">
        <w:rPr>
          <w:rFonts w:ascii="Arial" w:hAnsi="Arial" w:cs="Arial"/>
          <w:sz w:val="20"/>
          <w:szCs w:val="20"/>
        </w:rPr>
        <w:t>remain valid.</w:t>
      </w:r>
      <w:r w:rsidR="000A679A" w:rsidRPr="00D4760F">
        <w:rPr>
          <w:rFonts w:ascii="Arial" w:hAnsi="Arial" w:cs="Arial"/>
          <w:sz w:val="20"/>
          <w:szCs w:val="20"/>
        </w:rPr>
        <w:t xml:space="preserve"> </w:t>
      </w:r>
    </w:p>
    <w:p w:rsidR="003E0FA9" w:rsidRPr="00D4760F" w:rsidRDefault="006E2867" w:rsidP="00A737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recognized incubator shall be evaluated on the </w:t>
      </w:r>
      <w:r w:rsidR="005220BB" w:rsidRPr="00D4760F">
        <w:rPr>
          <w:rFonts w:ascii="Arial" w:hAnsi="Arial" w:cs="Arial"/>
          <w:sz w:val="20"/>
          <w:szCs w:val="20"/>
        </w:rPr>
        <w:t xml:space="preserve">following parameters </w:t>
      </w:r>
      <w:r w:rsidR="00C42796">
        <w:rPr>
          <w:rFonts w:ascii="Arial" w:hAnsi="Arial" w:cs="Arial"/>
          <w:sz w:val="20"/>
          <w:szCs w:val="20"/>
        </w:rPr>
        <w:t>after</w:t>
      </w:r>
      <w:r w:rsidR="005220BB" w:rsidRPr="00D47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months </w:t>
      </w:r>
      <w:r w:rsidR="002A26A8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="005220BB" w:rsidRPr="00D4760F">
        <w:rPr>
          <w:rFonts w:ascii="Arial" w:hAnsi="Arial" w:cs="Arial"/>
          <w:sz w:val="20"/>
          <w:szCs w:val="20"/>
        </w:rPr>
        <w:t>obtaining the certificate o</w:t>
      </w:r>
      <w:r w:rsidR="006304CF" w:rsidRPr="00D4760F">
        <w:rPr>
          <w:rFonts w:ascii="Arial" w:hAnsi="Arial" w:cs="Arial"/>
          <w:sz w:val="20"/>
          <w:szCs w:val="20"/>
        </w:rPr>
        <w:t>f</w:t>
      </w:r>
      <w:r w:rsidR="005220BB" w:rsidRPr="00D4760F">
        <w:rPr>
          <w:rFonts w:ascii="Arial" w:hAnsi="Arial" w:cs="Arial"/>
          <w:sz w:val="20"/>
          <w:szCs w:val="20"/>
        </w:rPr>
        <w:t xml:space="preserve"> recognition. </w:t>
      </w:r>
      <w:r w:rsidR="00CA0AD8">
        <w:rPr>
          <w:rFonts w:ascii="Arial" w:hAnsi="Arial" w:cs="Arial"/>
          <w:sz w:val="20"/>
          <w:szCs w:val="20"/>
        </w:rPr>
        <w:t xml:space="preserve">The certificate of recognition shall be </w:t>
      </w:r>
      <w:r w:rsidR="00C42796">
        <w:rPr>
          <w:rFonts w:ascii="Arial" w:hAnsi="Arial" w:cs="Arial"/>
          <w:sz w:val="20"/>
          <w:szCs w:val="20"/>
        </w:rPr>
        <w:t>reconsidered</w:t>
      </w:r>
      <w:r w:rsidR="00CA0AD8">
        <w:rPr>
          <w:rFonts w:ascii="Arial" w:hAnsi="Arial" w:cs="Arial"/>
          <w:sz w:val="20"/>
          <w:szCs w:val="20"/>
        </w:rPr>
        <w:t xml:space="preserve"> in case the recognized incubator</w:t>
      </w:r>
      <w:r w:rsidR="00C42796">
        <w:rPr>
          <w:rFonts w:ascii="Arial" w:hAnsi="Arial" w:cs="Arial"/>
          <w:sz w:val="20"/>
          <w:szCs w:val="20"/>
        </w:rPr>
        <w:t xml:space="preserve"> is found wanting on fulfillment of the following </w:t>
      </w:r>
      <w:r w:rsidR="00CA0AD8">
        <w:rPr>
          <w:rFonts w:ascii="Arial" w:hAnsi="Arial" w:cs="Arial"/>
          <w:sz w:val="20"/>
          <w:szCs w:val="20"/>
        </w:rPr>
        <w:t>stated parameters</w:t>
      </w:r>
      <w:r w:rsidR="00C42796">
        <w:rPr>
          <w:rFonts w:ascii="Arial" w:hAnsi="Arial" w:cs="Arial"/>
          <w:sz w:val="20"/>
          <w:szCs w:val="20"/>
        </w:rPr>
        <w:t>:</w:t>
      </w:r>
    </w:p>
    <w:tbl>
      <w:tblPr>
        <w:tblStyle w:val="ListTable3-Accent5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713"/>
      </w:tblGrid>
      <w:tr w:rsidR="005220BB" w:rsidRPr="007B7539" w:rsidTr="00D47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dxa"/>
            <w:tcBorders>
              <w:bottom w:val="none" w:sz="0" w:space="0" w:color="auto"/>
              <w:right w:val="none" w:sz="0" w:space="0" w:color="auto"/>
            </w:tcBorders>
          </w:tcPr>
          <w:p w:rsidR="005220BB" w:rsidRPr="007B7539" w:rsidRDefault="00D4760F" w:rsidP="008B4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="005220BB" w:rsidRPr="007B7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13" w:type="dxa"/>
          </w:tcPr>
          <w:p w:rsidR="005220BB" w:rsidRPr="007B7539" w:rsidRDefault="005220BB" w:rsidP="008B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7539">
              <w:rPr>
                <w:rFonts w:ascii="Arial" w:hAnsi="Arial" w:cs="Arial"/>
              </w:rPr>
              <w:t>Parameter</w:t>
            </w:r>
          </w:p>
        </w:tc>
      </w:tr>
      <w:tr w:rsidR="005220BB" w:rsidRPr="007B7539" w:rsidTr="00D4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20BB" w:rsidRPr="00D4760F" w:rsidRDefault="005220BB" w:rsidP="008B4A4D">
            <w:pPr>
              <w:rPr>
                <w:rFonts w:ascii="Arial" w:hAnsi="Arial" w:cs="Arial"/>
                <w:sz w:val="20"/>
                <w:szCs w:val="20"/>
              </w:rPr>
            </w:pPr>
            <w:r w:rsidRPr="00D476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13" w:type="dxa"/>
            <w:tcBorders>
              <w:top w:val="none" w:sz="0" w:space="0" w:color="auto"/>
              <w:bottom w:val="none" w:sz="0" w:space="0" w:color="auto"/>
            </w:tcBorders>
          </w:tcPr>
          <w:p w:rsidR="005220BB" w:rsidRPr="00D4760F" w:rsidRDefault="001F6A09" w:rsidP="001F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760F">
              <w:rPr>
                <w:rFonts w:ascii="Arial" w:hAnsi="Arial" w:cs="Arial"/>
                <w:sz w:val="20"/>
                <w:szCs w:val="20"/>
              </w:rPr>
              <w:t>Incubator e</w:t>
            </w:r>
            <w:r w:rsidR="00D80E1F">
              <w:rPr>
                <w:rFonts w:ascii="Arial" w:hAnsi="Arial" w:cs="Arial"/>
                <w:sz w:val="20"/>
                <w:szCs w:val="20"/>
              </w:rPr>
              <w:t>ngagement with Venture Capital</w:t>
            </w:r>
            <w:r w:rsidR="005220BB" w:rsidRPr="00D4760F">
              <w:rPr>
                <w:rFonts w:ascii="Arial" w:hAnsi="Arial" w:cs="Arial"/>
                <w:sz w:val="20"/>
                <w:szCs w:val="20"/>
              </w:rPr>
              <w:t xml:space="preserve"> Funds/</w:t>
            </w:r>
            <w:r w:rsidR="006304CF" w:rsidRPr="00D47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0BB" w:rsidRPr="00D4760F">
              <w:rPr>
                <w:rFonts w:ascii="Arial" w:hAnsi="Arial" w:cs="Arial"/>
                <w:sz w:val="20"/>
                <w:szCs w:val="20"/>
              </w:rPr>
              <w:t>Alternate Investment Funds</w:t>
            </w:r>
          </w:p>
          <w:p w:rsidR="000A679A" w:rsidRPr="00D4760F" w:rsidRDefault="000A679A" w:rsidP="000A6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679A" w:rsidRPr="00D4760F" w:rsidRDefault="000A679A" w:rsidP="000A6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4760F">
              <w:rPr>
                <w:rFonts w:ascii="Arial" w:hAnsi="Arial" w:cs="Arial"/>
                <w:i/>
                <w:sz w:val="20"/>
                <w:szCs w:val="20"/>
              </w:rPr>
              <w:t>For the purpose of this parameter, the number of tie-ups between t</w:t>
            </w:r>
            <w:r w:rsidR="00D80E1F">
              <w:rPr>
                <w:rFonts w:ascii="Arial" w:hAnsi="Arial" w:cs="Arial"/>
                <w:i/>
                <w:sz w:val="20"/>
                <w:szCs w:val="20"/>
              </w:rPr>
              <w:t xml:space="preserve">he Incubator and Venture Capital </w:t>
            </w:r>
            <w:r w:rsidRPr="00D4760F">
              <w:rPr>
                <w:rFonts w:ascii="Arial" w:hAnsi="Arial" w:cs="Arial"/>
                <w:i/>
                <w:sz w:val="20"/>
                <w:szCs w:val="20"/>
              </w:rPr>
              <w:t>Fund and Alternate Investment Fund shall be considered.</w:t>
            </w:r>
          </w:p>
          <w:p w:rsidR="000A679A" w:rsidRPr="00D4760F" w:rsidRDefault="000A679A" w:rsidP="000A6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0BB" w:rsidRPr="007B7539" w:rsidTr="00D4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right w:val="none" w:sz="0" w:space="0" w:color="auto"/>
            </w:tcBorders>
          </w:tcPr>
          <w:p w:rsidR="005220BB" w:rsidRPr="00D4760F" w:rsidRDefault="005220BB" w:rsidP="008B4A4D">
            <w:pPr>
              <w:rPr>
                <w:rFonts w:ascii="Arial" w:hAnsi="Arial" w:cs="Arial"/>
                <w:sz w:val="20"/>
                <w:szCs w:val="20"/>
              </w:rPr>
            </w:pPr>
            <w:r w:rsidRPr="00D476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3" w:type="dxa"/>
          </w:tcPr>
          <w:p w:rsidR="005220BB" w:rsidRPr="00D4760F" w:rsidRDefault="001F6A09" w:rsidP="008B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760F">
              <w:rPr>
                <w:rFonts w:ascii="Arial" w:hAnsi="Arial" w:cs="Arial"/>
                <w:sz w:val="20"/>
                <w:szCs w:val="20"/>
              </w:rPr>
              <w:t>Incubator engagement</w:t>
            </w:r>
            <w:r w:rsidR="005220BB" w:rsidRPr="00D4760F">
              <w:rPr>
                <w:rFonts w:ascii="Arial" w:hAnsi="Arial" w:cs="Arial"/>
                <w:sz w:val="20"/>
                <w:szCs w:val="20"/>
              </w:rPr>
              <w:t xml:space="preserve"> with Corporates</w:t>
            </w:r>
          </w:p>
          <w:p w:rsidR="000A679A" w:rsidRPr="00D4760F" w:rsidRDefault="000A679A" w:rsidP="008B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679A" w:rsidRPr="00D4760F" w:rsidRDefault="000A679A" w:rsidP="000A67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4760F">
              <w:rPr>
                <w:rFonts w:ascii="Arial" w:hAnsi="Arial" w:cs="Arial"/>
                <w:i/>
                <w:sz w:val="20"/>
                <w:szCs w:val="20"/>
              </w:rPr>
              <w:t xml:space="preserve">For the purpose of this parameter, the number of tie-ups between the Incubator and Corporate Organizations to provide industry exposure to the </w:t>
            </w:r>
            <w:r w:rsidR="00ED651C" w:rsidRPr="00D4760F">
              <w:rPr>
                <w:rFonts w:ascii="Arial" w:hAnsi="Arial" w:cs="Arial"/>
                <w:i/>
                <w:sz w:val="20"/>
                <w:szCs w:val="20"/>
              </w:rPr>
              <w:t>Incubatees</w:t>
            </w:r>
            <w:r w:rsidRPr="00D4760F">
              <w:rPr>
                <w:rFonts w:ascii="Arial" w:hAnsi="Arial" w:cs="Arial"/>
                <w:i/>
                <w:sz w:val="20"/>
                <w:szCs w:val="20"/>
              </w:rPr>
              <w:t xml:space="preserve"> shall be considered.</w:t>
            </w:r>
          </w:p>
          <w:p w:rsidR="000A679A" w:rsidRPr="00D4760F" w:rsidRDefault="000A679A" w:rsidP="008B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0BB" w:rsidRPr="007B7539" w:rsidTr="00D4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20BB" w:rsidRPr="00D4760F" w:rsidRDefault="005220BB" w:rsidP="008B4A4D">
            <w:pPr>
              <w:rPr>
                <w:rFonts w:ascii="Arial" w:hAnsi="Arial" w:cs="Arial"/>
                <w:sz w:val="20"/>
                <w:szCs w:val="20"/>
              </w:rPr>
            </w:pPr>
            <w:r w:rsidRPr="00D476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13" w:type="dxa"/>
            <w:tcBorders>
              <w:top w:val="none" w:sz="0" w:space="0" w:color="auto"/>
              <w:bottom w:val="none" w:sz="0" w:space="0" w:color="auto"/>
            </w:tcBorders>
          </w:tcPr>
          <w:p w:rsidR="005220BB" w:rsidRPr="00D4760F" w:rsidRDefault="005220BB" w:rsidP="008B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760F">
              <w:rPr>
                <w:rFonts w:ascii="Arial" w:hAnsi="Arial" w:cs="Arial"/>
                <w:sz w:val="20"/>
                <w:szCs w:val="20"/>
              </w:rPr>
              <w:t>Number of mentors associated with the Incubator</w:t>
            </w:r>
          </w:p>
          <w:p w:rsidR="000A679A" w:rsidRPr="00D4760F" w:rsidRDefault="000A679A" w:rsidP="000A6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679A" w:rsidRPr="00D4760F" w:rsidRDefault="000A679A" w:rsidP="000A67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4760F">
              <w:rPr>
                <w:rFonts w:ascii="Arial" w:hAnsi="Arial" w:cs="Arial"/>
                <w:i/>
                <w:sz w:val="20"/>
                <w:szCs w:val="20"/>
              </w:rPr>
              <w:t xml:space="preserve">For the purpose of this parameter, the number of mentors providing </w:t>
            </w:r>
            <w:r w:rsidR="00002D3D" w:rsidRPr="00D4760F">
              <w:rPr>
                <w:rFonts w:ascii="Arial" w:hAnsi="Arial" w:cs="Arial"/>
                <w:i/>
                <w:sz w:val="20"/>
                <w:szCs w:val="20"/>
              </w:rPr>
              <w:t xml:space="preserve">in person or virtual </w:t>
            </w:r>
            <w:r w:rsidRPr="00D4760F">
              <w:rPr>
                <w:rFonts w:ascii="Arial" w:hAnsi="Arial" w:cs="Arial"/>
                <w:i/>
                <w:sz w:val="20"/>
                <w:szCs w:val="20"/>
              </w:rPr>
              <w:t xml:space="preserve">mentorship to the </w:t>
            </w:r>
            <w:r w:rsidR="00ED651C" w:rsidRPr="00D4760F">
              <w:rPr>
                <w:rFonts w:ascii="Arial" w:hAnsi="Arial" w:cs="Arial"/>
                <w:i/>
                <w:sz w:val="20"/>
                <w:szCs w:val="20"/>
              </w:rPr>
              <w:t>Incubatees</w:t>
            </w:r>
            <w:r w:rsidRPr="00D4760F">
              <w:rPr>
                <w:rFonts w:ascii="Arial" w:hAnsi="Arial" w:cs="Arial"/>
                <w:i/>
                <w:sz w:val="20"/>
                <w:szCs w:val="20"/>
              </w:rPr>
              <w:t xml:space="preserve"> shall be considered.</w:t>
            </w:r>
          </w:p>
          <w:p w:rsidR="000A679A" w:rsidRPr="00D4760F" w:rsidRDefault="000A679A" w:rsidP="008B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0BB" w:rsidRPr="007B7539" w:rsidTr="00D4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right w:val="none" w:sz="0" w:space="0" w:color="auto"/>
            </w:tcBorders>
          </w:tcPr>
          <w:p w:rsidR="005220BB" w:rsidRPr="00D4760F" w:rsidRDefault="001F6A09" w:rsidP="00AD771F">
            <w:pPr>
              <w:pStyle w:val="NoSpacing"/>
            </w:pPr>
            <w:r w:rsidRPr="00D4760F">
              <w:t>4</w:t>
            </w:r>
          </w:p>
        </w:tc>
        <w:tc>
          <w:tcPr>
            <w:tcW w:w="8713" w:type="dxa"/>
          </w:tcPr>
          <w:p w:rsidR="005220BB" w:rsidRPr="00D4760F" w:rsidRDefault="005220BB" w:rsidP="00AD77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760F">
              <w:t>Number of outreach programmes*</w:t>
            </w:r>
            <w:r w:rsidR="000A679A" w:rsidRPr="00D4760F">
              <w:rPr>
                <w:vertAlign w:val="superscript"/>
              </w:rPr>
              <w:t>3</w:t>
            </w:r>
            <w:r w:rsidRPr="00D4760F">
              <w:t xml:space="preserve"> conducted by the Incubator</w:t>
            </w:r>
          </w:p>
          <w:p w:rsidR="00F00E38" w:rsidRPr="00D4760F" w:rsidRDefault="00F00E38" w:rsidP="00AD77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F00E38" w:rsidRPr="00D4760F" w:rsidRDefault="00F00E38" w:rsidP="00AD77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760F">
              <w:rPr>
                <w:i/>
              </w:rPr>
              <w:t>For the purpose of this parameter, the number of outreach programmes conducted in the previous</w:t>
            </w:r>
            <w:r w:rsidR="006304CF" w:rsidRPr="00D4760F">
              <w:rPr>
                <w:i/>
              </w:rPr>
              <w:t xml:space="preserve"> one</w:t>
            </w:r>
            <w:r w:rsidRPr="00D4760F">
              <w:rPr>
                <w:i/>
              </w:rPr>
              <w:t xml:space="preserve"> year shall be considered. </w:t>
            </w:r>
          </w:p>
          <w:p w:rsidR="00F00E38" w:rsidRPr="00D4760F" w:rsidRDefault="00F00E38" w:rsidP="00AD77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53179" w:rsidRPr="00D4760F" w:rsidRDefault="00353179" w:rsidP="00AD771F">
      <w:pPr>
        <w:pStyle w:val="NoSpacing"/>
        <w:rPr>
          <w:sz w:val="2"/>
        </w:rPr>
      </w:pPr>
    </w:p>
    <w:p w:rsidR="00CA0AD8" w:rsidRPr="00E71FB1" w:rsidRDefault="00CA0AD8" w:rsidP="00AD771F">
      <w:pPr>
        <w:pStyle w:val="NoSpacing"/>
        <w:rPr>
          <w:i/>
        </w:rPr>
      </w:pPr>
      <w:r w:rsidRPr="00E71FB1">
        <w:rPr>
          <w:i/>
        </w:rPr>
        <w:br w:type="page"/>
      </w:r>
    </w:p>
    <w:p w:rsidR="007E56A4" w:rsidRPr="007B7539" w:rsidRDefault="007E56A4" w:rsidP="00D4760F">
      <w:pPr>
        <w:pStyle w:val="NoSpacing"/>
        <w:ind w:left="270" w:hanging="270"/>
        <w:jc w:val="both"/>
        <w:rPr>
          <w:rFonts w:ascii="Arial" w:hAnsi="Arial" w:cs="Arial"/>
        </w:rPr>
      </w:pPr>
      <w:r w:rsidRPr="007B7539">
        <w:rPr>
          <w:rFonts w:ascii="Arial" w:hAnsi="Arial" w:cs="Arial"/>
          <w:i/>
          <w:sz w:val="20"/>
        </w:rPr>
        <w:lastRenderedPageBreak/>
        <w:t>*1 Sanction letter is issued by a government (Central/State)</w:t>
      </w:r>
      <w:r w:rsidR="006304CF" w:rsidRPr="007B7539">
        <w:rPr>
          <w:rFonts w:ascii="Arial" w:hAnsi="Arial" w:cs="Arial"/>
          <w:i/>
          <w:sz w:val="20"/>
        </w:rPr>
        <w:t xml:space="preserve"> entity</w:t>
      </w:r>
      <w:r w:rsidRPr="007B7539">
        <w:rPr>
          <w:rFonts w:ascii="Arial" w:hAnsi="Arial" w:cs="Arial"/>
          <w:i/>
          <w:sz w:val="20"/>
        </w:rPr>
        <w:t xml:space="preserve"> to an incubator mentioning the </w:t>
      </w:r>
      <w:r w:rsidR="006304CF" w:rsidRPr="007B7539">
        <w:rPr>
          <w:rFonts w:ascii="Arial" w:hAnsi="Arial" w:cs="Arial"/>
          <w:i/>
          <w:sz w:val="20"/>
        </w:rPr>
        <w:t>quantum</w:t>
      </w:r>
      <w:r w:rsidRPr="007B7539">
        <w:rPr>
          <w:rFonts w:ascii="Arial" w:hAnsi="Arial" w:cs="Arial"/>
          <w:i/>
          <w:sz w:val="20"/>
        </w:rPr>
        <w:t xml:space="preserve"> of amount sanctioned as well as the staging of the release based on the sanction amount. An incubator is expected to be in</w:t>
      </w:r>
      <w:r w:rsidR="006304CF" w:rsidRPr="007B7539">
        <w:rPr>
          <w:rFonts w:ascii="Arial" w:hAnsi="Arial" w:cs="Arial"/>
          <w:i/>
          <w:sz w:val="20"/>
        </w:rPr>
        <w:t xml:space="preserve"> </w:t>
      </w:r>
      <w:r w:rsidRPr="007B7539">
        <w:rPr>
          <w:rFonts w:ascii="Arial" w:hAnsi="Arial" w:cs="Arial"/>
          <w:i/>
          <w:sz w:val="20"/>
        </w:rPr>
        <w:t>line with the sanctioned proposal and tailored activities to attain the projected milestones</w:t>
      </w:r>
      <w:r w:rsidR="006304CF" w:rsidRPr="007B7539">
        <w:rPr>
          <w:rFonts w:ascii="Arial" w:hAnsi="Arial" w:cs="Arial"/>
          <w:i/>
          <w:sz w:val="20"/>
        </w:rPr>
        <w:t>.</w:t>
      </w:r>
    </w:p>
    <w:p w:rsidR="007E56A4" w:rsidRPr="007B7539" w:rsidRDefault="007E56A4" w:rsidP="00D4760F">
      <w:pPr>
        <w:pStyle w:val="NoSpacing"/>
        <w:ind w:left="270" w:hanging="270"/>
        <w:jc w:val="both"/>
        <w:rPr>
          <w:rFonts w:ascii="Arial" w:hAnsi="Arial" w:cs="Arial"/>
          <w:i/>
          <w:sz w:val="20"/>
        </w:rPr>
      </w:pPr>
      <w:r w:rsidRPr="007B7539">
        <w:rPr>
          <w:rFonts w:ascii="Arial" w:hAnsi="Arial" w:cs="Arial"/>
          <w:i/>
          <w:sz w:val="20"/>
        </w:rPr>
        <w:t>*2 Graduated: This implies that the students enrolled have successfully completed their programme and have at least prototyped their product/service and have or are ready for commercialization of their product/service.</w:t>
      </w:r>
    </w:p>
    <w:p w:rsidR="007E56A4" w:rsidRPr="007B7539" w:rsidRDefault="007E56A4" w:rsidP="00D4760F">
      <w:pPr>
        <w:pStyle w:val="NoSpacing"/>
        <w:ind w:left="270" w:hanging="270"/>
        <w:jc w:val="both"/>
        <w:rPr>
          <w:rFonts w:ascii="Arial" w:hAnsi="Arial" w:cs="Arial"/>
          <w:i/>
          <w:sz w:val="20"/>
        </w:rPr>
      </w:pPr>
      <w:r w:rsidRPr="007B7539">
        <w:rPr>
          <w:rFonts w:ascii="Arial" w:hAnsi="Arial" w:cs="Arial"/>
          <w:i/>
          <w:sz w:val="20"/>
        </w:rPr>
        <w:t>*3 Outreach Programmes: This implies the number of sessions conducted in order to promote enrollments by students in the incubation programme</w:t>
      </w:r>
      <w:r w:rsidR="006304CF" w:rsidRPr="007B7539">
        <w:rPr>
          <w:rFonts w:ascii="Arial" w:hAnsi="Arial" w:cs="Arial"/>
          <w:i/>
          <w:sz w:val="20"/>
        </w:rPr>
        <w:t>.</w:t>
      </w:r>
    </w:p>
    <w:p w:rsidR="00D4760F" w:rsidRPr="00085764" w:rsidRDefault="00D4760F" w:rsidP="004656EA">
      <w:pPr>
        <w:jc w:val="both"/>
        <w:rPr>
          <w:rFonts w:ascii="Arial" w:hAnsi="Arial" w:cs="Arial"/>
          <w:sz w:val="18"/>
        </w:rPr>
      </w:pPr>
    </w:p>
    <w:p w:rsidR="00F00E38" w:rsidRPr="007B7539" w:rsidRDefault="00F00E38" w:rsidP="00D4760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2E74B5" w:themeColor="accent1" w:themeShade="BF"/>
          <w:sz w:val="32"/>
          <w:szCs w:val="32"/>
        </w:rPr>
      </w:pPr>
      <w:r w:rsidRPr="00D4760F">
        <w:rPr>
          <w:rFonts w:ascii="Arial" w:hAnsi="Arial" w:cs="Arial"/>
          <w:b/>
          <w:color w:val="000000" w:themeColor="text1"/>
        </w:rPr>
        <w:t>Timelines</w:t>
      </w:r>
    </w:p>
    <w:p w:rsidR="00DC126D" w:rsidRDefault="00DC126D" w:rsidP="00DC126D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04CF" w:rsidRDefault="00E71FB1" w:rsidP="00DC126D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126D">
        <w:rPr>
          <w:rFonts w:ascii="Arial" w:hAnsi="Arial" w:cs="Arial"/>
          <w:sz w:val="20"/>
          <w:szCs w:val="20"/>
        </w:rPr>
        <w:t>After receiving the</w:t>
      </w:r>
      <w:r w:rsidR="006304CF" w:rsidRPr="00DC126D">
        <w:rPr>
          <w:rFonts w:ascii="Arial" w:hAnsi="Arial" w:cs="Arial"/>
          <w:sz w:val="20"/>
          <w:szCs w:val="20"/>
        </w:rPr>
        <w:t xml:space="preserve"> required information, </w:t>
      </w:r>
      <w:r w:rsidR="00F00C3B" w:rsidRPr="00DC126D">
        <w:rPr>
          <w:rFonts w:ascii="Arial" w:hAnsi="Arial" w:cs="Arial"/>
          <w:sz w:val="20"/>
          <w:szCs w:val="20"/>
        </w:rPr>
        <w:t xml:space="preserve">the application from </w:t>
      </w:r>
      <w:r w:rsidR="006304CF" w:rsidRPr="00DC126D">
        <w:rPr>
          <w:rFonts w:ascii="Arial" w:hAnsi="Arial" w:cs="Arial"/>
          <w:sz w:val="20"/>
          <w:szCs w:val="20"/>
        </w:rPr>
        <w:t xml:space="preserve">an incubator shall </w:t>
      </w:r>
      <w:r w:rsidR="00F00C3B" w:rsidRPr="00DC126D">
        <w:rPr>
          <w:rFonts w:ascii="Arial" w:hAnsi="Arial" w:cs="Arial"/>
          <w:sz w:val="20"/>
          <w:szCs w:val="20"/>
        </w:rPr>
        <w:t xml:space="preserve">be forwarded to the Inter-Ministerial Board (IMB) for examination and on approval from the IMB, a </w:t>
      </w:r>
      <w:r w:rsidR="006304CF" w:rsidRPr="00DC126D">
        <w:rPr>
          <w:rFonts w:ascii="Arial" w:hAnsi="Arial" w:cs="Arial"/>
          <w:sz w:val="20"/>
          <w:szCs w:val="20"/>
        </w:rPr>
        <w:t>certificate</w:t>
      </w:r>
      <w:r w:rsidR="00F00C3B" w:rsidRPr="00DC126D">
        <w:rPr>
          <w:rFonts w:ascii="Arial" w:hAnsi="Arial" w:cs="Arial"/>
          <w:sz w:val="20"/>
          <w:szCs w:val="20"/>
        </w:rPr>
        <w:t xml:space="preserve"> of recognition shall be given to the incubator</w:t>
      </w:r>
      <w:r w:rsidR="006304CF" w:rsidRPr="00DC126D">
        <w:rPr>
          <w:rFonts w:ascii="Arial" w:hAnsi="Arial" w:cs="Arial"/>
          <w:sz w:val="20"/>
          <w:szCs w:val="20"/>
        </w:rPr>
        <w:t xml:space="preserve">. The certificate of recognition shall be a system generated online downloadable and verifiable certificate.  </w:t>
      </w:r>
    </w:p>
    <w:p w:rsidR="00DC126D" w:rsidRPr="00DC126D" w:rsidRDefault="00DC126D" w:rsidP="00DC126D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extension of the certificate of recognition post expiry of the period of recognition, a fresh application shall be </w:t>
      </w:r>
      <w:r w:rsidR="00BA455A">
        <w:rPr>
          <w:rFonts w:ascii="Arial" w:hAnsi="Arial" w:cs="Arial"/>
          <w:sz w:val="20"/>
          <w:szCs w:val="20"/>
        </w:rPr>
        <w:t xml:space="preserve">required to be </w:t>
      </w:r>
      <w:r>
        <w:rPr>
          <w:rFonts w:ascii="Arial" w:hAnsi="Arial" w:cs="Arial"/>
          <w:sz w:val="20"/>
          <w:szCs w:val="20"/>
        </w:rPr>
        <w:t xml:space="preserve">submitted to IMB for examination. This would be required to be done atleast </w:t>
      </w:r>
      <w:r w:rsidR="00C4279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months prior to the expiry of the period of recognition.</w:t>
      </w:r>
    </w:p>
    <w:p w:rsidR="00353179" w:rsidRPr="007B7539" w:rsidRDefault="00353179" w:rsidP="002E62FF">
      <w:pPr>
        <w:rPr>
          <w:rFonts w:ascii="Arial" w:hAnsi="Arial" w:cs="Arial"/>
        </w:rPr>
      </w:pPr>
    </w:p>
    <w:p w:rsidR="00210677" w:rsidRPr="005F4D7D" w:rsidRDefault="00210677" w:rsidP="005F4D7D">
      <w:pPr>
        <w:rPr>
          <w:rFonts w:ascii="Arial" w:hAnsi="Arial" w:cs="Arial"/>
          <w:color w:val="2E74B5" w:themeColor="accent1" w:themeShade="BF"/>
          <w:sz w:val="32"/>
          <w:szCs w:val="32"/>
        </w:rPr>
      </w:pPr>
    </w:p>
    <w:sectPr w:rsidR="00210677" w:rsidRPr="005F4D7D" w:rsidSect="003E0F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E1" w:rsidRDefault="00BB70E1" w:rsidP="007B7539">
      <w:pPr>
        <w:spacing w:after="0" w:line="240" w:lineRule="auto"/>
      </w:pPr>
      <w:r>
        <w:separator/>
      </w:r>
    </w:p>
  </w:endnote>
  <w:endnote w:type="continuationSeparator" w:id="0">
    <w:p w:rsidR="00BB70E1" w:rsidRDefault="00BB70E1" w:rsidP="007B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E1" w:rsidRDefault="00BB70E1" w:rsidP="007B7539">
      <w:pPr>
        <w:spacing w:after="0" w:line="240" w:lineRule="auto"/>
      </w:pPr>
      <w:r>
        <w:separator/>
      </w:r>
    </w:p>
  </w:footnote>
  <w:footnote w:type="continuationSeparator" w:id="0">
    <w:p w:rsidR="00BB70E1" w:rsidRDefault="00BB70E1" w:rsidP="007B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4" w:rsidRPr="007B7539" w:rsidRDefault="00085764">
    <w:pPr>
      <w:pStyle w:val="Header"/>
      <w:rPr>
        <w:rFonts w:ascii="Arial" w:hAnsi="Arial" w:cs="Arial"/>
        <w:i/>
        <w:sz w:val="20"/>
        <w:szCs w:val="20"/>
      </w:rPr>
    </w:pPr>
    <w:r w:rsidRPr="007B7539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6D1414E" wp14:editId="24C2FDAB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533525" cy="48958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0B2"/>
    <w:multiLevelType w:val="hybridMultilevel"/>
    <w:tmpl w:val="3DE009A4"/>
    <w:lvl w:ilvl="0" w:tplc="82268808">
      <w:start w:val="1"/>
      <w:numFmt w:val="lowerLetter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9EE"/>
    <w:multiLevelType w:val="hybridMultilevel"/>
    <w:tmpl w:val="7E74A63E"/>
    <w:lvl w:ilvl="0" w:tplc="FA58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44C"/>
    <w:multiLevelType w:val="hybridMultilevel"/>
    <w:tmpl w:val="CDB6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986"/>
    <w:multiLevelType w:val="hybridMultilevel"/>
    <w:tmpl w:val="009EEAAE"/>
    <w:lvl w:ilvl="0" w:tplc="D0FE3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2428"/>
    <w:multiLevelType w:val="multilevel"/>
    <w:tmpl w:val="D1D8CB3C"/>
    <w:lvl w:ilvl="0">
      <w:start w:val="1"/>
      <w:numFmt w:val="lowerLetter"/>
      <w:lvlText w:val="%1.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1FD4"/>
    <w:multiLevelType w:val="multilevel"/>
    <w:tmpl w:val="D1D8CB3C"/>
    <w:lvl w:ilvl="0">
      <w:start w:val="1"/>
      <w:numFmt w:val="lowerLetter"/>
      <w:lvlText w:val="%1.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3EC7"/>
    <w:multiLevelType w:val="hybridMultilevel"/>
    <w:tmpl w:val="3DE009A4"/>
    <w:lvl w:ilvl="0" w:tplc="82268808">
      <w:start w:val="1"/>
      <w:numFmt w:val="lowerLetter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087F"/>
    <w:multiLevelType w:val="multilevel"/>
    <w:tmpl w:val="87C4F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31BD6F01"/>
    <w:multiLevelType w:val="singleLevel"/>
    <w:tmpl w:val="2B220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375903D2"/>
    <w:multiLevelType w:val="hybridMultilevel"/>
    <w:tmpl w:val="3DE009A4"/>
    <w:lvl w:ilvl="0" w:tplc="82268808">
      <w:start w:val="1"/>
      <w:numFmt w:val="lowerLetter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FED"/>
    <w:multiLevelType w:val="multilevel"/>
    <w:tmpl w:val="D1D8CB3C"/>
    <w:lvl w:ilvl="0">
      <w:start w:val="1"/>
      <w:numFmt w:val="lowerLetter"/>
      <w:lvlText w:val="%1.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79D4"/>
    <w:multiLevelType w:val="multilevel"/>
    <w:tmpl w:val="9ABEEE1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2" w15:restartNumberingAfterBreak="0">
    <w:nsid w:val="3E7962B1"/>
    <w:multiLevelType w:val="hybridMultilevel"/>
    <w:tmpl w:val="C56AE688"/>
    <w:lvl w:ilvl="0" w:tplc="CA861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B03BC"/>
    <w:multiLevelType w:val="hybridMultilevel"/>
    <w:tmpl w:val="D1D8CB3C"/>
    <w:lvl w:ilvl="0" w:tplc="70CEEE48">
      <w:start w:val="1"/>
      <w:numFmt w:val="lowerLetter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14DA1"/>
    <w:multiLevelType w:val="hybridMultilevel"/>
    <w:tmpl w:val="BAB06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E301D"/>
    <w:multiLevelType w:val="hybridMultilevel"/>
    <w:tmpl w:val="8650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0677"/>
    <w:multiLevelType w:val="multilevel"/>
    <w:tmpl w:val="7C9CE9C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7" w15:restartNumberingAfterBreak="0">
    <w:nsid w:val="69E82C9B"/>
    <w:multiLevelType w:val="hybridMultilevel"/>
    <w:tmpl w:val="3DE009A4"/>
    <w:lvl w:ilvl="0" w:tplc="82268808">
      <w:start w:val="1"/>
      <w:numFmt w:val="lowerLetter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F35F7"/>
    <w:multiLevelType w:val="singleLevel"/>
    <w:tmpl w:val="8E1E7C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76F02D93"/>
    <w:multiLevelType w:val="hybridMultilevel"/>
    <w:tmpl w:val="3DE009A4"/>
    <w:lvl w:ilvl="0" w:tplc="82268808">
      <w:start w:val="1"/>
      <w:numFmt w:val="lowerLetter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5033B"/>
    <w:multiLevelType w:val="hybridMultilevel"/>
    <w:tmpl w:val="958C93AE"/>
    <w:lvl w:ilvl="0" w:tplc="A358F05C">
      <w:start w:val="1"/>
      <w:numFmt w:val="lowerLetter"/>
      <w:lvlText w:val="%1."/>
      <w:lvlJc w:val="left"/>
      <w:pPr>
        <w:ind w:left="576" w:hanging="432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B381E"/>
    <w:multiLevelType w:val="multilevel"/>
    <w:tmpl w:val="3DE009A4"/>
    <w:lvl w:ilvl="0">
      <w:start w:val="1"/>
      <w:numFmt w:val="lowerLetter"/>
      <w:lvlText w:val="%1."/>
      <w:lvlJc w:val="left"/>
      <w:pPr>
        <w:ind w:left="720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3"/>
  </w:num>
  <w:num w:numId="5">
    <w:abstractNumId w:val="17"/>
  </w:num>
  <w:num w:numId="6">
    <w:abstractNumId w:val="19"/>
  </w:num>
  <w:num w:numId="7">
    <w:abstractNumId w:val="20"/>
  </w:num>
  <w:num w:numId="8">
    <w:abstractNumId w:val="0"/>
  </w:num>
  <w:num w:numId="9">
    <w:abstractNumId w:val="9"/>
  </w:num>
  <w:num w:numId="10">
    <w:abstractNumId w:val="21"/>
  </w:num>
  <w:num w:numId="11">
    <w:abstractNumId w:val="15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4"/>
  </w:num>
  <w:num w:numId="17">
    <w:abstractNumId w:val="3"/>
  </w:num>
  <w:num w:numId="18">
    <w:abstractNumId w:val="8"/>
  </w:num>
  <w:num w:numId="19">
    <w:abstractNumId w:val="14"/>
  </w:num>
  <w:num w:numId="20">
    <w:abstractNumId w:val="1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48"/>
    <w:rsid w:val="00002D3D"/>
    <w:rsid w:val="00017633"/>
    <w:rsid w:val="00085764"/>
    <w:rsid w:val="0009462B"/>
    <w:rsid w:val="0009596B"/>
    <w:rsid w:val="000A679A"/>
    <w:rsid w:val="001024C6"/>
    <w:rsid w:val="001076E4"/>
    <w:rsid w:val="00142FA7"/>
    <w:rsid w:val="00156F48"/>
    <w:rsid w:val="001C0EBF"/>
    <w:rsid w:val="001F6A09"/>
    <w:rsid w:val="002011BD"/>
    <w:rsid w:val="00210677"/>
    <w:rsid w:val="00287678"/>
    <w:rsid w:val="002A26A8"/>
    <w:rsid w:val="002E62FF"/>
    <w:rsid w:val="00353179"/>
    <w:rsid w:val="0039565E"/>
    <w:rsid w:val="0039583B"/>
    <w:rsid w:val="003A0B9A"/>
    <w:rsid w:val="003A4ACC"/>
    <w:rsid w:val="003D57CD"/>
    <w:rsid w:val="003E0FA9"/>
    <w:rsid w:val="0040005D"/>
    <w:rsid w:val="00444338"/>
    <w:rsid w:val="00462209"/>
    <w:rsid w:val="004656EA"/>
    <w:rsid w:val="00482009"/>
    <w:rsid w:val="004E364A"/>
    <w:rsid w:val="005058E3"/>
    <w:rsid w:val="005220BB"/>
    <w:rsid w:val="00543C5E"/>
    <w:rsid w:val="00583488"/>
    <w:rsid w:val="005A0D65"/>
    <w:rsid w:val="005F4D7D"/>
    <w:rsid w:val="0060280B"/>
    <w:rsid w:val="006304CF"/>
    <w:rsid w:val="0067334C"/>
    <w:rsid w:val="006860D1"/>
    <w:rsid w:val="0069497F"/>
    <w:rsid w:val="006A3E5F"/>
    <w:rsid w:val="006B4531"/>
    <w:rsid w:val="006E2867"/>
    <w:rsid w:val="00722F32"/>
    <w:rsid w:val="007363FD"/>
    <w:rsid w:val="00744708"/>
    <w:rsid w:val="00793566"/>
    <w:rsid w:val="007B13A8"/>
    <w:rsid w:val="007B7539"/>
    <w:rsid w:val="007D4C70"/>
    <w:rsid w:val="007D5D2E"/>
    <w:rsid w:val="007D6FAC"/>
    <w:rsid w:val="007E56A4"/>
    <w:rsid w:val="008335EF"/>
    <w:rsid w:val="00880B59"/>
    <w:rsid w:val="00890478"/>
    <w:rsid w:val="008A2A93"/>
    <w:rsid w:val="008D352A"/>
    <w:rsid w:val="008F329B"/>
    <w:rsid w:val="009009A8"/>
    <w:rsid w:val="00916633"/>
    <w:rsid w:val="00961CAD"/>
    <w:rsid w:val="009828F6"/>
    <w:rsid w:val="00A22519"/>
    <w:rsid w:val="00A31FB1"/>
    <w:rsid w:val="00A737BD"/>
    <w:rsid w:val="00AA0205"/>
    <w:rsid w:val="00AD771F"/>
    <w:rsid w:val="00B43FE8"/>
    <w:rsid w:val="00B62D0C"/>
    <w:rsid w:val="00B67B38"/>
    <w:rsid w:val="00BA455A"/>
    <w:rsid w:val="00BB543F"/>
    <w:rsid w:val="00BB7011"/>
    <w:rsid w:val="00BB70E1"/>
    <w:rsid w:val="00BD1422"/>
    <w:rsid w:val="00BD2BD5"/>
    <w:rsid w:val="00BE4C92"/>
    <w:rsid w:val="00BF1692"/>
    <w:rsid w:val="00BF5ED1"/>
    <w:rsid w:val="00C156DA"/>
    <w:rsid w:val="00C42796"/>
    <w:rsid w:val="00C75506"/>
    <w:rsid w:val="00C86981"/>
    <w:rsid w:val="00CA0AD8"/>
    <w:rsid w:val="00CD3382"/>
    <w:rsid w:val="00CE73F0"/>
    <w:rsid w:val="00D04E9E"/>
    <w:rsid w:val="00D14B95"/>
    <w:rsid w:val="00D37605"/>
    <w:rsid w:val="00D4760F"/>
    <w:rsid w:val="00D54F6A"/>
    <w:rsid w:val="00D61947"/>
    <w:rsid w:val="00D6270C"/>
    <w:rsid w:val="00D80E1F"/>
    <w:rsid w:val="00DB2D5A"/>
    <w:rsid w:val="00DC0407"/>
    <w:rsid w:val="00DC126D"/>
    <w:rsid w:val="00E51EF7"/>
    <w:rsid w:val="00E71FB1"/>
    <w:rsid w:val="00EA1142"/>
    <w:rsid w:val="00EB4264"/>
    <w:rsid w:val="00ED651C"/>
    <w:rsid w:val="00EE6EAB"/>
    <w:rsid w:val="00EF125D"/>
    <w:rsid w:val="00F00C3B"/>
    <w:rsid w:val="00F00E38"/>
    <w:rsid w:val="00F05D5A"/>
    <w:rsid w:val="00F37818"/>
    <w:rsid w:val="00F64E4C"/>
    <w:rsid w:val="00FB43D1"/>
    <w:rsid w:val="00F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965A4-E30F-4A12-BEE6-399EDC6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6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622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C869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0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C92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0677"/>
  </w:style>
  <w:style w:type="paragraph" w:styleId="Header">
    <w:name w:val="header"/>
    <w:basedOn w:val="Normal"/>
    <w:link w:val="HeaderChar"/>
    <w:uiPriority w:val="99"/>
    <w:unhideWhenUsed/>
    <w:rsid w:val="007B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39"/>
  </w:style>
  <w:style w:type="paragraph" w:styleId="Footer">
    <w:name w:val="footer"/>
    <w:basedOn w:val="Normal"/>
    <w:link w:val="FooterChar"/>
    <w:uiPriority w:val="99"/>
    <w:unhideWhenUsed/>
    <w:rsid w:val="007B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39"/>
  </w:style>
  <w:style w:type="table" w:customStyle="1" w:styleId="ListTable3-Accent51">
    <w:name w:val="List Table 3 - Accent 51"/>
    <w:basedOn w:val="TableNormal"/>
    <w:uiPriority w:val="48"/>
    <w:rsid w:val="007B753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Default">
    <w:name w:val="Default"/>
    <w:rsid w:val="00583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F05D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ash</b:Tag>
    <b:SourceType>Book</b:SourceType>
    <b:Guid>{FA17B7D6-3134-43F3-9AB0-C0A13B02AF79}</b:Guid>
    <b:Title>ashish</b:Title>
    <b:RefOrder>1</b:RefOrder>
  </b:Source>
</b:Sources>
</file>

<file path=customXml/itemProps1.xml><?xml version="1.0" encoding="utf-8"?>
<ds:datastoreItem xmlns:ds="http://schemas.openxmlformats.org/officeDocument/2006/customXml" ds:itemID="{63CE2E12-858F-4CAD-AA1E-1366E48E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Singhal, Ashish</dc:creator>
  <cp:lastModifiedBy>Singhal, Ashish</cp:lastModifiedBy>
  <cp:revision>5</cp:revision>
  <cp:lastPrinted>2016-06-06T06:45:00Z</cp:lastPrinted>
  <dcterms:created xsi:type="dcterms:W3CDTF">2016-06-17T08:40:00Z</dcterms:created>
  <dcterms:modified xsi:type="dcterms:W3CDTF">2016-06-17T09:02:00Z</dcterms:modified>
</cp:coreProperties>
</file>